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D8" w:rsidRDefault="002C3BBB" w:rsidP="000949CC">
      <w:pPr>
        <w:pStyle w:val="Heading1"/>
        <w:spacing w:before="120" w:after="120"/>
        <w:ind w:right="-312"/>
        <w:rPr>
          <w:rFonts w:ascii="Eurostile MN" w:hAnsi="Eurostile MN"/>
          <w:sz w:val="20"/>
          <w:szCs w:val="21"/>
          <w:lang w:val="en-AU"/>
        </w:rPr>
      </w:pPr>
      <w:bookmarkStart w:id="0" w:name="_GoBack"/>
      <w:bookmarkEnd w:id="0"/>
      <w:r w:rsidRPr="00B140E2">
        <w:rPr>
          <w:rFonts w:ascii="Eurostile MN" w:hAnsi="Eurostile MN"/>
          <w:b/>
          <w:sz w:val="36"/>
          <w:lang w:val="en-AU"/>
        </w:rPr>
        <w:t xml:space="preserve">ChildSafe </w:t>
      </w:r>
      <w:r w:rsidR="00905191" w:rsidRPr="00B140E2">
        <w:rPr>
          <w:rFonts w:ascii="Eurostile MN" w:hAnsi="Eurostile MN"/>
          <w:b/>
          <w:sz w:val="36"/>
          <w:lang w:val="en-AU"/>
        </w:rPr>
        <w:t>‘</w:t>
      </w:r>
      <w:r w:rsidR="00233C9A" w:rsidRPr="00B140E2">
        <w:rPr>
          <w:rFonts w:ascii="Eurostile MN" w:hAnsi="Eurostile MN"/>
          <w:b/>
          <w:sz w:val="36"/>
          <w:lang w:val="en-AU"/>
        </w:rPr>
        <w:t>STARTER</w:t>
      </w:r>
      <w:r w:rsidR="00905191" w:rsidRPr="00B140E2">
        <w:rPr>
          <w:rFonts w:ascii="Eurostile MN" w:hAnsi="Eurostile MN"/>
          <w:b/>
          <w:sz w:val="36"/>
          <w:lang w:val="en-AU"/>
        </w:rPr>
        <w:t>’</w:t>
      </w:r>
      <w:r w:rsidR="00233C9A" w:rsidRPr="00B140E2">
        <w:rPr>
          <w:rFonts w:ascii="Eurostile MN" w:hAnsi="Eurostile MN"/>
          <w:b/>
          <w:sz w:val="36"/>
          <w:lang w:val="en-AU"/>
        </w:rPr>
        <w:t xml:space="preserve"> </w:t>
      </w:r>
      <w:r w:rsidRPr="00B140E2">
        <w:rPr>
          <w:rFonts w:ascii="Eurostile MN" w:hAnsi="Eurostile MN"/>
          <w:b/>
          <w:sz w:val="36"/>
          <w:lang w:val="en-AU"/>
        </w:rPr>
        <w:t>Subscription Agreement</w:t>
      </w:r>
      <w:r w:rsidRPr="00EF21CF">
        <w:rPr>
          <w:rFonts w:ascii="Eurostile MN" w:hAnsi="Eurostile MN"/>
          <w:sz w:val="28"/>
          <w:szCs w:val="32"/>
          <w:lang w:val="en-AU"/>
        </w:rPr>
        <w:t>:</w:t>
      </w:r>
      <w:r w:rsidRPr="002A6553">
        <w:rPr>
          <w:rFonts w:ascii="Eurostile MN" w:hAnsi="Eurostile MN"/>
          <w:lang w:val="en-AU"/>
        </w:rPr>
        <w:t xml:space="preserve"> </w:t>
      </w:r>
      <w:r w:rsidR="00905191" w:rsidRPr="00B140E2">
        <w:rPr>
          <w:rFonts w:ascii="Eurostile MN" w:hAnsi="Eurostile MN"/>
          <w:sz w:val="28"/>
          <w:szCs w:val="28"/>
          <w:lang w:val="en-AU"/>
        </w:rPr>
        <w:t>with</w:t>
      </w:r>
      <w:r w:rsidR="00233C9A" w:rsidRPr="00B140E2">
        <w:rPr>
          <w:rFonts w:ascii="Eurostile MN" w:hAnsi="Eurostile MN"/>
          <w:sz w:val="28"/>
          <w:szCs w:val="28"/>
          <w:lang w:val="en-AU"/>
        </w:rPr>
        <w:t xml:space="preserve"> s</w:t>
      </w:r>
      <w:r w:rsidRPr="00B140E2">
        <w:rPr>
          <w:rFonts w:ascii="Eurostile MN" w:hAnsi="Eurostile MN"/>
          <w:sz w:val="28"/>
          <w:szCs w:val="28"/>
          <w:lang w:val="en-AU"/>
        </w:rPr>
        <w:t xml:space="preserve">P3 </w:t>
      </w:r>
      <w:r w:rsidRPr="00B140E2">
        <w:rPr>
          <w:rFonts w:ascii="Eurostile MN" w:hAnsi="Eurostile MN"/>
          <w:sz w:val="28"/>
          <w:szCs w:val="28"/>
          <w:u w:val="single"/>
          <w:lang w:val="en-AU"/>
        </w:rPr>
        <w:t>STARTER</w:t>
      </w:r>
      <w:r w:rsidRPr="00B140E2">
        <w:rPr>
          <w:rFonts w:ascii="Eurostile MN" w:hAnsi="Eurostile MN"/>
          <w:sz w:val="28"/>
          <w:szCs w:val="28"/>
          <w:lang w:val="en-AU"/>
        </w:rPr>
        <w:t xml:space="preserve"> PACK</w:t>
      </w:r>
    </w:p>
    <w:p w:rsidR="002C3BBB" w:rsidRDefault="00FB592B" w:rsidP="002C3BBB">
      <w:pPr>
        <w:rPr>
          <w:rFonts w:ascii="Calibri" w:hAnsi="Calibri"/>
          <w:sz w:val="16"/>
          <w:lang w:val="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2.75pt;height:93pt;visibility:visible">
            <v:imagedata r:id="rId7" o:title=""/>
          </v:shape>
        </w:pict>
      </w:r>
    </w:p>
    <w:p w:rsidR="00895DD8" w:rsidRDefault="00895DD8" w:rsidP="002C3BBB">
      <w:pPr>
        <w:rPr>
          <w:rFonts w:ascii="Calibri" w:hAnsi="Calibri"/>
          <w:sz w:val="16"/>
          <w:lang w:val="en-AU"/>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63"/>
        <w:gridCol w:w="4763"/>
      </w:tblGrid>
      <w:tr w:rsidR="00F43C6A" w:rsidRPr="002B7387" w:rsidTr="002B7387">
        <w:tc>
          <w:tcPr>
            <w:tcW w:w="4763" w:type="dxa"/>
            <w:shd w:val="clear" w:color="auto" w:fill="auto"/>
          </w:tcPr>
          <w:p w:rsidR="00F43C6A" w:rsidRPr="002B7387" w:rsidRDefault="00F43C6A" w:rsidP="002B7387">
            <w:pPr>
              <w:pStyle w:val="MediumGrid3-Accent21"/>
              <w:pBdr>
                <w:bottom w:val="none" w:sz="0" w:space="0" w:color="auto"/>
              </w:pBdr>
              <w:spacing w:before="0" w:after="0"/>
              <w:rPr>
                <w:rFonts w:ascii="Calibri" w:hAnsi="Calibri"/>
                <w:sz w:val="20"/>
                <w:lang w:val="en-AU"/>
              </w:rPr>
            </w:pPr>
            <w:r w:rsidRPr="002B7387">
              <w:rPr>
                <w:rFonts w:ascii="Calibri" w:hAnsi="Calibri"/>
                <w:color w:val="E36C0A"/>
                <w:lang w:val="en-AU"/>
              </w:rPr>
              <w:t>Included in your Starter subscription</w:t>
            </w:r>
          </w:p>
        </w:tc>
        <w:tc>
          <w:tcPr>
            <w:tcW w:w="4763" w:type="dxa"/>
            <w:shd w:val="clear" w:color="auto" w:fill="auto"/>
          </w:tcPr>
          <w:p w:rsidR="00F43C6A" w:rsidRPr="002B7387" w:rsidRDefault="00F43C6A" w:rsidP="002B7387">
            <w:pPr>
              <w:tabs>
                <w:tab w:val="left" w:pos="20"/>
                <w:tab w:val="left" w:pos="284"/>
              </w:tabs>
              <w:autoSpaceDE w:val="0"/>
              <w:autoSpaceDN w:val="0"/>
              <w:adjustRightInd w:val="0"/>
              <w:rPr>
                <w:rFonts w:ascii="Calibri Light" w:eastAsia="Calibri" w:hAnsi="Calibri Light" w:cs="Calibri Light"/>
                <w:color w:val="000000"/>
                <w:sz w:val="20"/>
              </w:rPr>
            </w:pPr>
            <w:r w:rsidRPr="002B7387">
              <w:rPr>
                <w:rFonts w:ascii="Calibri" w:hAnsi="Calibri"/>
                <w:sz w:val="20"/>
                <w:lang w:val="en-AU"/>
              </w:rPr>
              <w:sym w:font="Wingdings" w:char="F0FA"/>
            </w:r>
            <w:r w:rsidRPr="002B7387">
              <w:rPr>
                <w:rFonts w:ascii="Calibri" w:hAnsi="Calibri"/>
                <w:sz w:val="20"/>
                <w:lang w:val="en-AU"/>
              </w:rPr>
              <w:t xml:space="preserve"> </w:t>
            </w:r>
            <w:r w:rsidRPr="002B7387">
              <w:rPr>
                <w:rFonts w:ascii="Calibri Light" w:eastAsia="Calibri" w:hAnsi="Calibri Light" w:cs="Calibri Light"/>
                <w:color w:val="000000"/>
                <w:sz w:val="20"/>
              </w:rPr>
              <w:t>Monthly E - News</w:t>
            </w:r>
          </w:p>
        </w:tc>
      </w:tr>
      <w:tr w:rsidR="00855F6C" w:rsidRPr="002B7387" w:rsidTr="002B7387">
        <w:tc>
          <w:tcPr>
            <w:tcW w:w="4763" w:type="dxa"/>
            <w:shd w:val="clear" w:color="auto" w:fill="auto"/>
          </w:tcPr>
          <w:p w:rsidR="00855F6C" w:rsidRPr="002B7387" w:rsidRDefault="00F43C6A" w:rsidP="00855F6C">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855F6C" w:rsidRPr="002B7387">
              <w:rPr>
                <w:rFonts w:ascii="Calibri" w:hAnsi="Calibri"/>
                <w:sz w:val="20"/>
                <w:lang w:val="en-AU"/>
              </w:rPr>
              <w:t>USB with sample policies and 40+ other resources</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State guidelines and correlation with SP3</w:t>
            </w:r>
          </w:p>
        </w:tc>
      </w:tr>
      <w:tr w:rsidR="00855F6C" w:rsidRPr="002B7387" w:rsidTr="002B7387">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 xml:space="preserve">Set </w:t>
            </w:r>
            <w:r w:rsidRPr="002B7387">
              <w:rPr>
                <w:rFonts w:ascii="Calibri" w:hAnsi="Calibri"/>
                <w:sz w:val="20"/>
                <w:lang w:val="en-AU"/>
              </w:rPr>
              <w:t>/</w:t>
            </w:r>
            <w:r w:rsidR="004842D4" w:rsidRPr="002B7387">
              <w:rPr>
                <w:rFonts w:ascii="Calibri" w:hAnsi="Calibri"/>
                <w:sz w:val="20"/>
                <w:lang w:val="en-AU"/>
              </w:rPr>
              <w:t>4 SP3 Guides to support a ChildSafe Organisation</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2 Consultancies on ChildSafe Standards</w:t>
            </w:r>
          </w:p>
        </w:tc>
      </w:tr>
      <w:tr w:rsidR="00855F6C" w:rsidRPr="002B7387" w:rsidTr="002B7387">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Access to 3 ChildSafe Online training modules</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Use of the ChildSafe Logo</w:t>
            </w:r>
          </w:p>
        </w:tc>
      </w:tr>
    </w:tbl>
    <w:p w:rsidR="00895DD8" w:rsidRPr="003E45CD" w:rsidRDefault="00895DD8" w:rsidP="002C3BBB">
      <w:pPr>
        <w:rPr>
          <w:rFonts w:ascii="Calibri" w:hAnsi="Calibri"/>
          <w:sz w:val="16"/>
          <w:lang w:val="en-AU"/>
        </w:rPr>
      </w:pPr>
    </w:p>
    <w:tbl>
      <w:tblPr>
        <w:tblW w:w="10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7"/>
        <w:gridCol w:w="2710"/>
        <w:gridCol w:w="567"/>
        <w:gridCol w:w="1559"/>
        <w:gridCol w:w="2126"/>
        <w:gridCol w:w="851"/>
        <w:gridCol w:w="290"/>
      </w:tblGrid>
      <w:tr w:rsidR="002C3BBB" w:rsidRPr="00460755" w:rsidTr="00895DD8">
        <w:trPr>
          <w:trHeight w:val="360"/>
        </w:trPr>
        <w:tc>
          <w:tcPr>
            <w:tcW w:w="9639" w:type="dxa"/>
            <w:gridSpan w:val="5"/>
          </w:tcPr>
          <w:p w:rsidR="002C3BBB" w:rsidRPr="00460755" w:rsidRDefault="002C3BBB" w:rsidP="002C3BBB">
            <w:pPr>
              <w:rPr>
                <w:rFonts w:ascii="Calibri" w:hAnsi="Calibri"/>
                <w:sz w:val="20"/>
                <w:lang w:val="en-AU"/>
              </w:rPr>
            </w:pPr>
            <w:r w:rsidRPr="00460755">
              <w:rPr>
                <w:rFonts w:ascii="Calibri" w:hAnsi="Calibri"/>
                <w:sz w:val="20"/>
                <w:lang w:val="en-AU"/>
              </w:rPr>
              <w:t>I am persuaded by the need for the well-being of children and committed to taking active steps.</w:t>
            </w:r>
          </w:p>
        </w:tc>
        <w:tc>
          <w:tcPr>
            <w:tcW w:w="851" w:type="dxa"/>
            <w:shd w:val="clear" w:color="auto" w:fill="C0C0C0"/>
            <w:vAlign w:val="center"/>
          </w:tcPr>
          <w:p w:rsidR="002C3BBB" w:rsidRPr="00460755" w:rsidRDefault="002C3BBB" w:rsidP="00895DD8">
            <w:pPr>
              <w:jc w:val="center"/>
              <w:rPr>
                <w:rFonts w:ascii="Webdings" w:hAnsi="Webdings"/>
                <w:b/>
                <w:color w:val="E36C0A"/>
                <w:sz w:val="28"/>
              </w:rPr>
            </w:pPr>
            <w:r w:rsidRPr="00460755">
              <w:rPr>
                <w:rFonts w:ascii="Webdings" w:hAnsi="Webdings"/>
                <w:b/>
                <w:color w:val="E36C0A"/>
                <w:sz w:val="28"/>
              </w:rPr>
              <w:t></w:t>
            </w:r>
          </w:p>
        </w:tc>
        <w:tc>
          <w:tcPr>
            <w:tcW w:w="290" w:type="dxa"/>
          </w:tcPr>
          <w:p w:rsidR="002C3BBB" w:rsidRPr="00895DD8" w:rsidRDefault="002C3BBB" w:rsidP="00895DD8">
            <w:pPr>
              <w:jc w:val="both"/>
              <w:rPr>
                <w:rFonts w:ascii="Calibri" w:hAnsi="Calibri"/>
                <w:sz w:val="18"/>
                <w:szCs w:val="18"/>
                <w:lang w:val="en-AU"/>
              </w:rPr>
            </w:pPr>
          </w:p>
        </w:tc>
      </w:tr>
      <w:tr w:rsidR="004A37B6" w:rsidRPr="005F4475" w:rsidTr="002B7387">
        <w:trPr>
          <w:trHeight w:val="283"/>
        </w:trPr>
        <w:tc>
          <w:tcPr>
            <w:tcW w:w="10780" w:type="dxa"/>
            <w:gridSpan w:val="7"/>
          </w:tcPr>
          <w:p w:rsidR="004A37B6" w:rsidRPr="005F4475" w:rsidRDefault="004A37B6" w:rsidP="004842D4">
            <w:pPr>
              <w:rPr>
                <w:rFonts w:ascii="Calibri" w:hAnsi="Calibri"/>
                <w:sz w:val="20"/>
                <w:lang w:val="en-AU"/>
              </w:rPr>
            </w:pPr>
            <w:r w:rsidRPr="005F4475">
              <w:rPr>
                <w:rFonts w:ascii="Calibri" w:hAnsi="Calibri"/>
                <w:b/>
                <w:sz w:val="20"/>
                <w:lang w:val="en-AU"/>
              </w:rPr>
              <w:t>Organisation</w:t>
            </w:r>
            <w:r w:rsidRPr="005F4475">
              <w:rPr>
                <w:rFonts w:ascii="Calibri" w:hAnsi="Calibri"/>
                <w:sz w:val="20"/>
                <w:lang w:val="en-AU"/>
              </w:rPr>
              <w:t xml:space="preserve">: </w:t>
            </w:r>
            <w:r>
              <w:rPr>
                <w:rFonts w:ascii="Calibri" w:hAnsi="Calibri"/>
                <w:sz w:val="20"/>
                <w:lang w:val="en-AU"/>
              </w:rPr>
              <w:fldChar w:fldCharType="begin">
                <w:ffData>
                  <w:name w:val="Text5"/>
                  <w:enabled/>
                  <w:calcOnExit w:val="0"/>
                  <w:textInput>
                    <w:maxLength w:val="40"/>
                    <w:format w:val="TITLE CASE"/>
                  </w:textInput>
                </w:ffData>
              </w:fldChar>
            </w:r>
            <w:bookmarkStart w:id="1" w:name="Text5"/>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1"/>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Prime Contact Name</w:t>
            </w:r>
            <w:r w:rsidRPr="005F4475">
              <w:rPr>
                <w:rFonts w:ascii="Calibri" w:hAnsi="Calibri"/>
                <w:sz w:val="20"/>
                <w:lang w:val="en-AU"/>
              </w:rPr>
              <w:t xml:space="preserve">: </w:t>
            </w:r>
            <w:r>
              <w:rPr>
                <w:rFonts w:ascii="Calibri" w:hAnsi="Calibri"/>
                <w:sz w:val="20"/>
                <w:lang w:val="en-AU"/>
              </w:rPr>
              <w:fldChar w:fldCharType="begin">
                <w:ffData>
                  <w:name w:val="Text13"/>
                  <w:enabled/>
                  <w:calcOnExit w:val="0"/>
                  <w:textInput>
                    <w:maxLength w:val="45"/>
                    <w:format w:val="LOWERCASE"/>
                  </w:textInput>
                </w:ffData>
              </w:fldChar>
            </w:r>
            <w:bookmarkStart w:id="2" w:name="Text13"/>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2"/>
          </w:p>
        </w:tc>
        <w:tc>
          <w:tcPr>
            <w:tcW w:w="1559" w:type="dxa"/>
          </w:tcPr>
          <w:p w:rsidR="002C3BBB" w:rsidRPr="005F4475" w:rsidRDefault="002C3BBB" w:rsidP="004842D4">
            <w:pPr>
              <w:rPr>
                <w:rFonts w:ascii="Calibri" w:hAnsi="Calibri"/>
                <w:sz w:val="20"/>
                <w:lang w:val="en-AU"/>
              </w:rPr>
            </w:pPr>
            <w:r w:rsidRPr="005F4475">
              <w:rPr>
                <w:rFonts w:ascii="Calibri" w:hAnsi="Calibri"/>
                <w:b/>
                <w:sz w:val="20"/>
                <w:lang w:val="en-AU"/>
              </w:rPr>
              <w:t>Title</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Text9"/>
                  <w:enabled/>
                  <w:calcOnExit w:val="0"/>
                  <w:textInput>
                    <w:maxLength w:val="35"/>
                  </w:textInput>
                </w:ffData>
              </w:fldChar>
            </w:r>
            <w:bookmarkStart w:id="3" w:name="Text9"/>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3"/>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e-mail</w:t>
            </w:r>
            <w:r w:rsidRPr="005F4475">
              <w:rPr>
                <w:rFonts w:ascii="Calibri" w:hAnsi="Calibri"/>
                <w:sz w:val="20"/>
                <w:lang w:val="en-AU"/>
              </w:rPr>
              <w:t xml:space="preserve">:  </w:t>
            </w:r>
            <w:r>
              <w:rPr>
                <w:rFonts w:ascii="Calibri" w:hAnsi="Calibri"/>
                <w:sz w:val="20"/>
                <w:lang w:val="en-AU"/>
              </w:rPr>
              <w:fldChar w:fldCharType="begin">
                <w:ffData>
                  <w:name w:val="Text12"/>
                  <w:enabled/>
                  <w:calcOnExit w:val="0"/>
                  <w:textInput>
                    <w:maxLength w:val="10"/>
                  </w:textInput>
                </w:ffData>
              </w:fldChar>
            </w:r>
            <w:bookmarkStart w:id="4" w:name="Text12"/>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4"/>
          </w:p>
        </w:tc>
        <w:tc>
          <w:tcPr>
            <w:tcW w:w="1559" w:type="dxa"/>
          </w:tcPr>
          <w:p w:rsidR="002C3BBB" w:rsidRPr="005F4475" w:rsidRDefault="002C3BBB" w:rsidP="004842D4">
            <w:pPr>
              <w:rPr>
                <w:rFonts w:ascii="Calibri" w:hAnsi="Calibri"/>
                <w:sz w:val="20"/>
                <w:lang w:val="en-AU"/>
              </w:rPr>
            </w:pPr>
            <w:r w:rsidRPr="005F4475">
              <w:rPr>
                <w:rFonts w:ascii="Calibri" w:hAnsi="Calibri"/>
                <w:b/>
                <w:sz w:val="20"/>
                <w:lang w:val="en-AU"/>
              </w:rPr>
              <w:t>Work Phone</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
                  <w:enabled/>
                  <w:calcOnExit w:val="0"/>
                  <w:textInput>
                    <w:maxLength w:val="10"/>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Address</w:t>
            </w:r>
            <w:r w:rsidRPr="005F4475">
              <w:rPr>
                <w:rFonts w:ascii="Calibri" w:hAnsi="Calibri"/>
                <w:sz w:val="20"/>
                <w:lang w:val="en-AU"/>
              </w:rPr>
              <w:t xml:space="preserve"> (mailing): </w:t>
            </w:r>
            <w:r>
              <w:rPr>
                <w:rFonts w:ascii="Calibri" w:hAnsi="Calibri"/>
                <w:sz w:val="20"/>
                <w:lang w:val="en-AU"/>
              </w:rPr>
              <w:fldChar w:fldCharType="begin">
                <w:ffData>
                  <w:name w:val=""/>
                  <w:enabled/>
                  <w:calcOnExit w:val="0"/>
                  <w:textInput>
                    <w:maxLength w:val="45"/>
                    <w:format w:val="TITLE CASE"/>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c>
          <w:tcPr>
            <w:tcW w:w="1559" w:type="dxa"/>
          </w:tcPr>
          <w:p w:rsidR="002C3BBB" w:rsidRPr="005F4475" w:rsidRDefault="002C3BBB" w:rsidP="004842D4">
            <w:pPr>
              <w:rPr>
                <w:rFonts w:ascii="Calibri" w:hAnsi="Calibri"/>
                <w:b/>
                <w:sz w:val="20"/>
                <w:lang w:val="en-AU"/>
              </w:rPr>
            </w:pPr>
            <w:r w:rsidRPr="005F4475">
              <w:rPr>
                <w:rFonts w:ascii="Calibri" w:hAnsi="Calibri"/>
                <w:b/>
                <w:sz w:val="20"/>
                <w:lang w:val="en-AU"/>
              </w:rPr>
              <w:t>Suburb/Town</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
                  <w:enabled/>
                  <w:calcOnExit w:val="0"/>
                  <w:textInput>
                    <w:maxLength w:val="30"/>
                    <w:format w:val="TITLE CASE"/>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r>
      <w:tr w:rsidR="002C3BBB" w:rsidRPr="005F4475">
        <w:trPr>
          <w:trHeight w:val="283"/>
        </w:trPr>
        <w:tc>
          <w:tcPr>
            <w:tcW w:w="2677" w:type="dxa"/>
          </w:tcPr>
          <w:p w:rsidR="002C3BBB" w:rsidRPr="005F4475" w:rsidRDefault="002C3BBB" w:rsidP="004842D4">
            <w:pPr>
              <w:rPr>
                <w:rFonts w:ascii="Calibri" w:hAnsi="Calibri"/>
                <w:sz w:val="20"/>
                <w:lang w:val="en-AU"/>
              </w:rPr>
            </w:pPr>
            <w:r w:rsidRPr="005F4475">
              <w:rPr>
                <w:rFonts w:ascii="Calibri" w:hAnsi="Calibri"/>
                <w:sz w:val="20"/>
                <w:lang w:val="en-AU"/>
              </w:rPr>
              <w:t xml:space="preserve">State: </w:t>
            </w:r>
            <w:r>
              <w:rPr>
                <w:rStyle w:val="MediumGrid11"/>
                <w:rFonts w:ascii="Calibri" w:hAnsi="Calibri"/>
                <w:sz w:val="20"/>
                <w:lang w:val="en-AU"/>
              </w:rPr>
              <w:fldChar w:fldCharType="begin">
                <w:ffData>
                  <w:name w:val="Dropdown2"/>
                  <w:enabled/>
                  <w:calcOnExit w:val="0"/>
                  <w:ddList>
                    <w:listEntry w:val="    "/>
                    <w:listEntry w:val="ACT"/>
                    <w:listEntry w:val="NSW"/>
                    <w:listEntry w:val="NT"/>
                    <w:listEntry w:val="QLD"/>
                    <w:listEntry w:val="SA"/>
                    <w:listEntry w:val="TAS"/>
                    <w:listEntry w:val="VIC"/>
                    <w:listEntry w:val="WA"/>
                  </w:ddList>
                </w:ffData>
              </w:fldChar>
            </w:r>
            <w:bookmarkStart w:id="5" w:name="Dropdown2"/>
            <w:r>
              <w:rPr>
                <w:rStyle w:val="MediumGrid11"/>
                <w:rFonts w:ascii="Calibri" w:hAnsi="Calibri"/>
                <w:sz w:val="20"/>
                <w:lang w:val="en-AU"/>
              </w:rPr>
              <w:instrText xml:space="preserve"> FORMDROPDOWN </w:instrText>
            </w:r>
            <w:r w:rsidR="00AA4FE9">
              <w:rPr>
                <w:rStyle w:val="MediumGrid11"/>
                <w:rFonts w:ascii="Calibri" w:hAnsi="Calibri"/>
                <w:sz w:val="20"/>
                <w:lang w:val="en-AU"/>
              </w:rPr>
            </w:r>
            <w:r w:rsidR="00AA4FE9">
              <w:rPr>
                <w:rStyle w:val="MediumGrid11"/>
                <w:rFonts w:ascii="Calibri" w:hAnsi="Calibri"/>
                <w:sz w:val="20"/>
                <w:lang w:val="en-AU"/>
              </w:rPr>
              <w:fldChar w:fldCharType="separate"/>
            </w:r>
            <w:r>
              <w:rPr>
                <w:rStyle w:val="MediumGrid11"/>
                <w:rFonts w:ascii="Calibri" w:hAnsi="Calibri"/>
                <w:sz w:val="20"/>
                <w:lang w:val="en-AU"/>
              </w:rPr>
              <w:fldChar w:fldCharType="end"/>
            </w:r>
            <w:bookmarkEnd w:id="5"/>
          </w:p>
        </w:tc>
        <w:tc>
          <w:tcPr>
            <w:tcW w:w="4836" w:type="dxa"/>
            <w:gridSpan w:val="3"/>
          </w:tcPr>
          <w:p w:rsidR="002C3BBB" w:rsidRPr="005F4475" w:rsidRDefault="002C3BBB" w:rsidP="004842D4">
            <w:pPr>
              <w:rPr>
                <w:rFonts w:ascii="Calibri" w:hAnsi="Calibri"/>
                <w:sz w:val="20"/>
                <w:lang w:val="en-AU"/>
              </w:rPr>
            </w:pPr>
            <w:r w:rsidRPr="005F4475">
              <w:rPr>
                <w:rFonts w:ascii="Calibri" w:hAnsi="Calibri"/>
                <w:sz w:val="20"/>
                <w:lang w:val="en-AU"/>
              </w:rPr>
              <w:t xml:space="preserve">Postcode: </w:t>
            </w:r>
            <w:r>
              <w:rPr>
                <w:rFonts w:ascii="Calibri" w:hAnsi="Calibri"/>
                <w:sz w:val="20"/>
                <w:lang w:val="en-AU"/>
              </w:rPr>
              <w:fldChar w:fldCharType="begin">
                <w:ffData>
                  <w:name w:val="Text17"/>
                  <w:enabled/>
                  <w:calcOnExit w:val="0"/>
                  <w:textInput>
                    <w:type w:val="number"/>
                    <w:maxLength w:val="4"/>
                    <w:format w:val="0"/>
                  </w:textInput>
                </w:ffData>
              </w:fldChar>
            </w:r>
            <w:bookmarkStart w:id="6" w:name="Text17"/>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6"/>
          </w:p>
        </w:tc>
        <w:tc>
          <w:tcPr>
            <w:tcW w:w="3267" w:type="dxa"/>
            <w:gridSpan w:val="3"/>
          </w:tcPr>
          <w:p w:rsidR="002C3BBB" w:rsidRPr="005F4475" w:rsidRDefault="002C3BBB" w:rsidP="004842D4">
            <w:pPr>
              <w:rPr>
                <w:rFonts w:ascii="Calibri" w:hAnsi="Calibri"/>
                <w:sz w:val="20"/>
                <w:lang w:val="en-AU"/>
              </w:rPr>
            </w:pPr>
            <w:r w:rsidRPr="005F4475">
              <w:rPr>
                <w:rFonts w:ascii="Calibri" w:hAnsi="Calibri"/>
                <w:sz w:val="20"/>
                <w:lang w:val="en-AU"/>
              </w:rPr>
              <w:t xml:space="preserve">Country: </w:t>
            </w:r>
            <w:r>
              <w:rPr>
                <w:rStyle w:val="MediumGrid11"/>
                <w:rFonts w:ascii="Calibri" w:hAnsi="Calibri"/>
                <w:sz w:val="20"/>
                <w:lang w:val="en-AU"/>
              </w:rPr>
              <w:fldChar w:fldCharType="begin">
                <w:ffData>
                  <w:name w:val="Dropdown3"/>
                  <w:enabled/>
                  <w:calcOnExit w:val="0"/>
                  <w:ddList>
                    <w:listEntry w:val="     "/>
                    <w:listEntry w:val="Australia"/>
                    <w:listEntry w:val="New Zealand"/>
                  </w:ddList>
                </w:ffData>
              </w:fldChar>
            </w:r>
            <w:bookmarkStart w:id="7" w:name="Dropdown3"/>
            <w:r>
              <w:rPr>
                <w:rStyle w:val="MediumGrid11"/>
                <w:rFonts w:ascii="Calibri" w:hAnsi="Calibri"/>
                <w:sz w:val="20"/>
                <w:lang w:val="en-AU"/>
              </w:rPr>
              <w:instrText xml:space="preserve"> FORMDROPDOWN </w:instrText>
            </w:r>
            <w:r w:rsidR="00AA4FE9">
              <w:rPr>
                <w:rStyle w:val="MediumGrid11"/>
                <w:rFonts w:ascii="Calibri" w:hAnsi="Calibri"/>
                <w:sz w:val="20"/>
                <w:lang w:val="en-AU"/>
              </w:rPr>
            </w:r>
            <w:r w:rsidR="00AA4FE9">
              <w:rPr>
                <w:rStyle w:val="MediumGrid11"/>
                <w:rFonts w:ascii="Calibri" w:hAnsi="Calibri"/>
                <w:sz w:val="20"/>
                <w:lang w:val="en-AU"/>
              </w:rPr>
              <w:fldChar w:fldCharType="separate"/>
            </w:r>
            <w:r>
              <w:rPr>
                <w:rStyle w:val="MediumGrid11"/>
                <w:rFonts w:ascii="Calibri" w:hAnsi="Calibri"/>
                <w:sz w:val="20"/>
                <w:lang w:val="en-AU"/>
              </w:rPr>
              <w:fldChar w:fldCharType="end"/>
            </w:r>
            <w:bookmarkEnd w:id="7"/>
          </w:p>
        </w:tc>
      </w:tr>
      <w:tr w:rsidR="002C3BBB" w:rsidRPr="005F4475" w:rsidTr="00895DD8">
        <w:trPr>
          <w:trHeight w:val="218"/>
        </w:trPr>
        <w:tc>
          <w:tcPr>
            <w:tcW w:w="5387" w:type="dxa"/>
            <w:gridSpan w:val="2"/>
          </w:tcPr>
          <w:p w:rsidR="002C3BBB" w:rsidRPr="00460755" w:rsidRDefault="002C3BBB" w:rsidP="004842D4">
            <w:pPr>
              <w:ind w:right="-127"/>
              <w:rPr>
                <w:rFonts w:ascii="Calibri" w:hAnsi="Calibri"/>
                <w:b/>
                <w:color w:val="000000"/>
                <w:sz w:val="20"/>
              </w:rPr>
            </w:pPr>
            <w:r w:rsidRPr="00460755">
              <w:rPr>
                <w:rFonts w:ascii="Calibri" w:hAnsi="Calibri"/>
                <w:b/>
                <w:color w:val="000000"/>
                <w:sz w:val="20"/>
              </w:rPr>
              <w:t xml:space="preserve">Appropriate </w:t>
            </w:r>
            <w:proofErr w:type="spellStart"/>
            <w:r w:rsidRPr="00460755">
              <w:rPr>
                <w:rFonts w:ascii="Calibri" w:hAnsi="Calibri"/>
                <w:b/>
                <w:color w:val="000000"/>
                <w:sz w:val="20"/>
              </w:rPr>
              <w:t>Behaviours</w:t>
            </w:r>
            <w:proofErr w:type="spellEnd"/>
            <w:r w:rsidRPr="00460755">
              <w:rPr>
                <w:rFonts w:ascii="Calibri" w:hAnsi="Calibri"/>
                <w:b/>
                <w:color w:val="000000"/>
                <w:sz w:val="20"/>
              </w:rPr>
              <w:t xml:space="preserve"> </w:t>
            </w:r>
          </w:p>
          <w:p w:rsidR="002C3BBB" w:rsidRPr="00460755" w:rsidRDefault="002C3BBB" w:rsidP="004842D4">
            <w:pPr>
              <w:ind w:right="-127"/>
              <w:rPr>
                <w:rFonts w:ascii="Calibri" w:hAnsi="Calibri"/>
                <w:b/>
                <w:color w:val="000000"/>
                <w:sz w:val="20"/>
              </w:rPr>
            </w:pPr>
            <w:r>
              <w:rPr>
                <w:rFonts w:ascii="Calibri" w:hAnsi="Calibri"/>
                <w:color w:val="000000"/>
                <w:sz w:val="20"/>
              </w:rPr>
              <w:t xml:space="preserve">A ‘child-safe’ </w:t>
            </w:r>
            <w:r w:rsidRPr="00460755">
              <w:rPr>
                <w:rFonts w:ascii="Calibri" w:hAnsi="Calibri"/>
                <w:color w:val="000000"/>
                <w:sz w:val="20"/>
              </w:rPr>
              <w:t>Policy and code of conduct to guide staff and volunteers and support children.</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SP3 Policy and ‘Code of Practice' establishes sensible </w:t>
            </w:r>
            <w:proofErr w:type="spellStart"/>
            <w:r w:rsidRPr="00AF12DB">
              <w:rPr>
                <w:rFonts w:ascii="Calibri" w:hAnsi="Calibri"/>
                <w:color w:val="000000"/>
                <w:sz w:val="18"/>
              </w:rPr>
              <w:t>behaviour</w:t>
            </w:r>
            <w:proofErr w:type="spellEnd"/>
            <w:r w:rsidRPr="00AF12DB">
              <w:rPr>
                <w:rFonts w:ascii="Calibri" w:hAnsi="Calibri"/>
                <w:color w:val="000000"/>
                <w:sz w:val="18"/>
              </w:rPr>
              <w:t xml:space="preserve"> guidelines everyone can navigate by and provides a standard for complaints. </w:t>
            </w:r>
          </w:p>
        </w:tc>
      </w:tr>
      <w:tr w:rsidR="002C3BBB" w:rsidRPr="005F4475" w:rsidTr="00895DD8">
        <w:trPr>
          <w:trHeight w:val="218"/>
        </w:trPr>
        <w:tc>
          <w:tcPr>
            <w:tcW w:w="5387" w:type="dxa"/>
            <w:gridSpan w:val="2"/>
          </w:tcPr>
          <w:p w:rsidR="002C3BBB" w:rsidRPr="00460755" w:rsidRDefault="002C3BBB" w:rsidP="004842D4">
            <w:pPr>
              <w:ind w:right="-167"/>
              <w:rPr>
                <w:rFonts w:ascii="Calibri" w:hAnsi="Calibri"/>
                <w:color w:val="000000"/>
                <w:sz w:val="20"/>
              </w:rPr>
            </w:pPr>
            <w:r w:rsidRPr="00460755">
              <w:rPr>
                <w:rFonts w:ascii="Calibri" w:hAnsi="Calibri"/>
                <w:b/>
                <w:color w:val="000000"/>
                <w:sz w:val="20"/>
              </w:rPr>
              <w:t>Training</w:t>
            </w:r>
          </w:p>
          <w:p w:rsidR="002C3BBB" w:rsidRPr="00460755" w:rsidRDefault="002C3BBB" w:rsidP="004842D4">
            <w:pPr>
              <w:ind w:right="-167"/>
              <w:rPr>
                <w:rFonts w:ascii="Calibri" w:hAnsi="Calibri"/>
                <w:color w:val="000000"/>
                <w:sz w:val="20"/>
              </w:rPr>
            </w:pPr>
            <w:r w:rsidRPr="00460755">
              <w:rPr>
                <w:rFonts w:ascii="Calibri" w:hAnsi="Calibri"/>
                <w:color w:val="000000"/>
                <w:sz w:val="20"/>
              </w:rPr>
              <w:t xml:space="preserve">Training to support staff and volunteers at grass roots and </w:t>
            </w:r>
            <w:r>
              <w:rPr>
                <w:rFonts w:ascii="Calibri" w:hAnsi="Calibri"/>
                <w:color w:val="000000"/>
                <w:sz w:val="20"/>
              </w:rPr>
              <w:t xml:space="preserve">help </w:t>
            </w:r>
            <w:r w:rsidRPr="00460755">
              <w:rPr>
                <w:rFonts w:ascii="Calibri" w:hAnsi="Calibri"/>
                <w:color w:val="000000"/>
                <w:sz w:val="20"/>
              </w:rPr>
              <w:t xml:space="preserve">understand </w:t>
            </w:r>
            <w:r>
              <w:rPr>
                <w:rFonts w:ascii="Calibri" w:hAnsi="Calibri"/>
                <w:color w:val="000000"/>
                <w:sz w:val="20"/>
              </w:rPr>
              <w:t>local</w:t>
            </w:r>
            <w:r w:rsidRPr="00460755">
              <w:rPr>
                <w:rFonts w:ascii="Calibri" w:hAnsi="Calibri"/>
                <w:color w:val="000000"/>
                <w:sz w:val="20"/>
              </w:rPr>
              <w:t xml:space="preserve"> safety and risk.</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SP3 'Keeping children and vulnerable people safe' Online training module provides effective, acces</w:t>
            </w:r>
            <w:r>
              <w:rPr>
                <w:rFonts w:ascii="Calibri" w:hAnsi="Calibri"/>
                <w:color w:val="000000"/>
                <w:sz w:val="18"/>
              </w:rPr>
              <w:t>sible training, on the</w:t>
            </w:r>
            <w:r w:rsidRPr="00AF12DB">
              <w:rPr>
                <w:rFonts w:ascii="Calibri" w:hAnsi="Calibri"/>
                <w:color w:val="000000"/>
                <w:sz w:val="18"/>
              </w:rPr>
              <w:t xml:space="preserve"> issues </w:t>
            </w:r>
            <w:r>
              <w:rPr>
                <w:rFonts w:ascii="Calibri" w:hAnsi="Calibri"/>
                <w:color w:val="000000"/>
                <w:sz w:val="18"/>
              </w:rPr>
              <w:t>you need</w:t>
            </w:r>
            <w:r w:rsidRPr="00AF12DB">
              <w:rPr>
                <w:rFonts w:ascii="Calibri" w:hAnsi="Calibri"/>
                <w:color w:val="000000"/>
                <w:sz w:val="18"/>
              </w:rPr>
              <w:t>. Certificate on successful completion.</w:t>
            </w:r>
          </w:p>
        </w:tc>
      </w:tr>
      <w:tr w:rsidR="002C3BBB" w:rsidRPr="005F4475" w:rsidTr="00895DD8">
        <w:trPr>
          <w:trHeight w:val="218"/>
        </w:trPr>
        <w:tc>
          <w:tcPr>
            <w:tcW w:w="5387" w:type="dxa"/>
            <w:gridSpan w:val="2"/>
          </w:tcPr>
          <w:p w:rsidR="002C3BBB" w:rsidRPr="00460755" w:rsidRDefault="002C3BBB" w:rsidP="004842D4">
            <w:pPr>
              <w:ind w:right="-108"/>
              <w:rPr>
                <w:rFonts w:ascii="Calibri" w:hAnsi="Calibri"/>
                <w:sz w:val="20"/>
                <w:lang w:val="en-AU"/>
              </w:rPr>
            </w:pPr>
            <w:r w:rsidRPr="00460755">
              <w:rPr>
                <w:rFonts w:ascii="Calibri" w:hAnsi="Calibri"/>
                <w:b/>
                <w:sz w:val="20"/>
                <w:lang w:val="en-AU"/>
              </w:rPr>
              <w:t>Compliance</w:t>
            </w:r>
            <w:r w:rsidRPr="00460755">
              <w:rPr>
                <w:rFonts w:ascii="Calibri" w:hAnsi="Calibri"/>
                <w:sz w:val="20"/>
                <w:lang w:val="en-AU"/>
              </w:rPr>
              <w:t xml:space="preserve"> </w:t>
            </w:r>
          </w:p>
          <w:p w:rsidR="002C3BBB" w:rsidRPr="00460755" w:rsidRDefault="002C3BBB" w:rsidP="004842D4">
            <w:pPr>
              <w:ind w:right="-108"/>
              <w:rPr>
                <w:rFonts w:ascii="Calibri" w:hAnsi="Calibri"/>
                <w:sz w:val="20"/>
                <w:lang w:val="en-AU"/>
              </w:rPr>
            </w:pPr>
            <w:r w:rsidRPr="00460755">
              <w:rPr>
                <w:rFonts w:ascii="Calibri" w:hAnsi="Calibri"/>
                <w:sz w:val="20"/>
                <w:lang w:val="en-AU"/>
              </w:rPr>
              <w:t xml:space="preserve">Compliance should follow </w:t>
            </w:r>
            <w:r>
              <w:rPr>
                <w:rFonts w:ascii="Calibri" w:hAnsi="Calibri"/>
                <w:sz w:val="20"/>
                <w:lang w:val="en-AU"/>
              </w:rPr>
              <w:t xml:space="preserve">a safety </w:t>
            </w:r>
            <w:r w:rsidRPr="00460755">
              <w:rPr>
                <w:rFonts w:ascii="Calibri" w:hAnsi="Calibri"/>
                <w:sz w:val="20"/>
                <w:lang w:val="en-AU"/>
              </w:rPr>
              <w:t xml:space="preserve">culture </w:t>
            </w:r>
            <w:r>
              <w:rPr>
                <w:rFonts w:ascii="Calibri" w:hAnsi="Calibri"/>
                <w:sz w:val="20"/>
                <w:lang w:val="en-AU"/>
              </w:rPr>
              <w:t>while</w:t>
            </w:r>
            <w:r w:rsidRPr="00460755">
              <w:rPr>
                <w:rFonts w:ascii="Calibri" w:hAnsi="Calibri"/>
                <w:sz w:val="20"/>
                <w:lang w:val="en-AU"/>
              </w:rPr>
              <w:t xml:space="preserve"> meet</w:t>
            </w:r>
            <w:r>
              <w:rPr>
                <w:rFonts w:ascii="Calibri" w:hAnsi="Calibri"/>
                <w:sz w:val="20"/>
                <w:lang w:val="en-AU"/>
              </w:rPr>
              <w:t xml:space="preserve">ing State or </w:t>
            </w:r>
            <w:r w:rsidRPr="00460755">
              <w:rPr>
                <w:rFonts w:ascii="Calibri" w:hAnsi="Calibri"/>
                <w:sz w:val="20"/>
                <w:lang w:val="en-AU"/>
              </w:rPr>
              <w:t>Territory standards for children’s safety.</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SP3 Safety Management framework suppor</w:t>
            </w:r>
            <w:r>
              <w:rPr>
                <w:rFonts w:ascii="Calibri" w:hAnsi="Calibri"/>
                <w:color w:val="000000"/>
                <w:sz w:val="18"/>
              </w:rPr>
              <w:t xml:space="preserve">ts and is consistent with State and </w:t>
            </w:r>
            <w:r w:rsidRPr="00AF12DB">
              <w:rPr>
                <w:rFonts w:ascii="Calibri" w:hAnsi="Calibri"/>
                <w:color w:val="000000"/>
                <w:sz w:val="18"/>
              </w:rPr>
              <w:t>Territory standards on child safety.</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Child Safety Tool Set</w:t>
            </w:r>
          </w:p>
          <w:p w:rsidR="002C3BBB" w:rsidRPr="00460755" w:rsidRDefault="002C3BBB" w:rsidP="004842D4">
            <w:pPr>
              <w:rPr>
                <w:rFonts w:ascii="Calibri" w:hAnsi="Calibri"/>
                <w:sz w:val="20"/>
                <w:lang w:val="en-AU"/>
              </w:rPr>
            </w:pPr>
            <w:r>
              <w:rPr>
                <w:rFonts w:ascii="Calibri" w:hAnsi="Calibri"/>
                <w:sz w:val="20"/>
                <w:lang w:val="en-AU"/>
              </w:rPr>
              <w:t>P</w:t>
            </w:r>
            <w:r w:rsidRPr="00460755">
              <w:rPr>
                <w:rFonts w:ascii="Calibri" w:hAnsi="Calibri"/>
                <w:sz w:val="20"/>
                <w:lang w:val="en-AU"/>
              </w:rPr>
              <w:t xml:space="preserve">ractical </w:t>
            </w:r>
            <w:r>
              <w:rPr>
                <w:rFonts w:ascii="Calibri" w:hAnsi="Calibri"/>
                <w:sz w:val="20"/>
                <w:lang w:val="en-AU"/>
              </w:rPr>
              <w:t xml:space="preserve">and helpful </w:t>
            </w:r>
            <w:r w:rsidRPr="00460755">
              <w:rPr>
                <w:rFonts w:ascii="Calibri" w:hAnsi="Calibri"/>
                <w:sz w:val="20"/>
                <w:lang w:val="en-AU"/>
              </w:rPr>
              <w:t xml:space="preserve">tools </w:t>
            </w:r>
            <w:r>
              <w:rPr>
                <w:rFonts w:ascii="Calibri" w:hAnsi="Calibri"/>
                <w:sz w:val="20"/>
                <w:lang w:val="en-AU"/>
              </w:rPr>
              <w:t>that support</w:t>
            </w:r>
            <w:r w:rsidRPr="00460755">
              <w:rPr>
                <w:rFonts w:ascii="Calibri" w:hAnsi="Calibri"/>
                <w:sz w:val="20"/>
                <w:lang w:val="en-AU"/>
              </w:rPr>
              <w:t xml:space="preserve"> good </w:t>
            </w:r>
            <w:r>
              <w:rPr>
                <w:rFonts w:ascii="Calibri" w:hAnsi="Calibri"/>
                <w:sz w:val="20"/>
                <w:lang w:val="en-AU"/>
              </w:rPr>
              <w:t xml:space="preserve">safety </w:t>
            </w:r>
            <w:r w:rsidRPr="00460755">
              <w:rPr>
                <w:rFonts w:ascii="Calibri" w:hAnsi="Calibri"/>
                <w:sz w:val="20"/>
                <w:lang w:val="en-AU"/>
              </w:rPr>
              <w:t>practice.</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w:t>
            </w:r>
            <w:r>
              <w:rPr>
                <w:rFonts w:ascii="Calibri" w:hAnsi="Calibri"/>
                <w:color w:val="000000"/>
                <w:sz w:val="18"/>
              </w:rPr>
              <w:t>3 Safety Management framework provides many useful tools that help</w:t>
            </w:r>
            <w:r w:rsidRPr="00AF12DB">
              <w:rPr>
                <w:rFonts w:ascii="Calibri" w:hAnsi="Calibri"/>
                <w:color w:val="000000"/>
                <w:sz w:val="18"/>
              </w:rPr>
              <w:t xml:space="preserve"> MOVE </w:t>
            </w:r>
            <w:r>
              <w:rPr>
                <w:rFonts w:ascii="Calibri" w:hAnsi="Calibri"/>
                <w:color w:val="000000"/>
                <w:sz w:val="18"/>
              </w:rPr>
              <w:t xml:space="preserve">you </w:t>
            </w:r>
            <w:r w:rsidRPr="00AF12DB">
              <w:rPr>
                <w:rFonts w:ascii="Calibri" w:hAnsi="Calibri"/>
                <w:color w:val="000000"/>
                <w:sz w:val="18"/>
              </w:rPr>
              <w:t>from policy to good pract</w:t>
            </w:r>
            <w:r>
              <w:rPr>
                <w:rFonts w:ascii="Calibri" w:hAnsi="Calibri"/>
                <w:color w:val="000000"/>
                <w:sz w:val="18"/>
              </w:rPr>
              <w:t>ice</w:t>
            </w:r>
            <w:r w:rsidRPr="00AF12DB">
              <w:rPr>
                <w:rFonts w:ascii="Calibri" w:hAnsi="Calibri"/>
                <w:color w:val="000000"/>
                <w:sz w:val="18"/>
              </w:rPr>
              <w:t>.</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Support</w:t>
            </w:r>
            <w:r w:rsidRPr="00460755">
              <w:rPr>
                <w:rFonts w:ascii="Calibri" w:hAnsi="Calibri"/>
                <w:sz w:val="20"/>
                <w:lang w:val="en-AU"/>
              </w:rPr>
              <w:t xml:space="preserve"> </w:t>
            </w:r>
          </w:p>
          <w:p w:rsidR="002C3BBB" w:rsidRPr="00460755" w:rsidRDefault="002C3BBB" w:rsidP="004842D4">
            <w:pPr>
              <w:rPr>
                <w:rFonts w:ascii="Calibri" w:hAnsi="Calibri"/>
                <w:sz w:val="20"/>
                <w:lang w:val="en-AU"/>
              </w:rPr>
            </w:pPr>
            <w:r w:rsidRPr="00460755">
              <w:rPr>
                <w:rFonts w:ascii="Calibri" w:hAnsi="Calibri"/>
                <w:sz w:val="20"/>
                <w:lang w:val="en-AU"/>
              </w:rPr>
              <w:t xml:space="preserve">Appropriate </w:t>
            </w:r>
            <w:r>
              <w:rPr>
                <w:rFonts w:ascii="Calibri" w:hAnsi="Calibri"/>
                <w:sz w:val="20"/>
                <w:lang w:val="en-AU"/>
              </w:rPr>
              <w:t xml:space="preserve">safety </w:t>
            </w:r>
            <w:r w:rsidRPr="00460755">
              <w:rPr>
                <w:rFonts w:ascii="Calibri" w:hAnsi="Calibri"/>
                <w:sz w:val="20"/>
                <w:lang w:val="en-AU"/>
              </w:rPr>
              <w:t>support for the community sector.</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ChildSafe exist for this explicit purpose as a Child Harm-Prevention charity. Contact us for general </w:t>
            </w:r>
            <w:r>
              <w:rPr>
                <w:rFonts w:ascii="Calibri" w:hAnsi="Calibri"/>
                <w:color w:val="000000"/>
                <w:sz w:val="18"/>
              </w:rPr>
              <w:t xml:space="preserve">child safety </w:t>
            </w:r>
            <w:r w:rsidRPr="00AF12DB">
              <w:rPr>
                <w:rFonts w:ascii="Calibri" w:hAnsi="Calibri"/>
                <w:color w:val="000000"/>
                <w:sz w:val="18"/>
              </w:rPr>
              <w:t xml:space="preserve">advice. We do </w:t>
            </w:r>
            <w:r w:rsidRPr="009B4F23">
              <w:rPr>
                <w:rFonts w:ascii="Calibri" w:hAnsi="Calibri"/>
                <w:color w:val="000000"/>
                <w:sz w:val="18"/>
                <w:u w:val="single"/>
              </w:rPr>
              <w:t xml:space="preserve">not </w:t>
            </w:r>
            <w:r w:rsidRPr="00AF12DB">
              <w:rPr>
                <w:rFonts w:ascii="Calibri" w:hAnsi="Calibri"/>
                <w:color w:val="000000"/>
                <w:sz w:val="18"/>
              </w:rPr>
              <w:t>provide legal advice.</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Responsibilities</w:t>
            </w:r>
          </w:p>
          <w:p w:rsidR="002C3BBB" w:rsidRDefault="002C3BBB" w:rsidP="004842D4">
            <w:pPr>
              <w:rPr>
                <w:rFonts w:ascii="Calibri" w:hAnsi="Calibri"/>
                <w:sz w:val="20"/>
                <w:lang w:val="en-AU"/>
              </w:rPr>
            </w:pPr>
            <w:r w:rsidRPr="00460755">
              <w:rPr>
                <w:rFonts w:ascii="Calibri" w:hAnsi="Calibri"/>
                <w:sz w:val="20"/>
                <w:lang w:val="en-AU"/>
              </w:rPr>
              <w:t>Child safety guidelines relevant to distinct responsibilities</w:t>
            </w:r>
            <w:r>
              <w:rPr>
                <w:rFonts w:ascii="Calibri" w:hAnsi="Calibri"/>
                <w:sz w:val="20"/>
                <w:lang w:val="en-AU"/>
              </w:rPr>
              <w:t>.</w:t>
            </w:r>
          </w:p>
          <w:p w:rsidR="002C3BBB" w:rsidRPr="00460755" w:rsidRDefault="002C3BBB" w:rsidP="004842D4">
            <w:pPr>
              <w:rPr>
                <w:rFonts w:ascii="Calibri" w:hAnsi="Calibri"/>
                <w:sz w:val="20"/>
                <w:lang w:val="en-AU"/>
              </w:rPr>
            </w:pP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SP3 Guides provided at four levels </w:t>
            </w:r>
            <w:r>
              <w:rPr>
                <w:rFonts w:ascii="Calibri" w:hAnsi="Calibri"/>
                <w:color w:val="000000"/>
                <w:sz w:val="18"/>
              </w:rPr>
              <w:t>of</w:t>
            </w:r>
            <w:r w:rsidRPr="00AF12DB">
              <w:rPr>
                <w:rFonts w:ascii="Calibri" w:hAnsi="Calibri"/>
                <w:color w:val="000000"/>
                <w:sz w:val="18"/>
              </w:rPr>
              <w:t xml:space="preserve"> responsibility</w:t>
            </w:r>
            <w:r>
              <w:rPr>
                <w:rFonts w:ascii="Calibri" w:hAnsi="Calibri"/>
                <w:color w:val="000000"/>
                <w:sz w:val="18"/>
              </w:rPr>
              <w:t>,</w:t>
            </w:r>
            <w:r w:rsidRPr="00AF12DB">
              <w:rPr>
                <w:rFonts w:ascii="Calibri" w:hAnsi="Calibri"/>
                <w:color w:val="000000"/>
                <w:sz w:val="18"/>
              </w:rPr>
              <w:t xml:space="preserve"> and issues relevant to each level of responsibility.</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Affordability</w:t>
            </w:r>
          </w:p>
          <w:p w:rsidR="002C3BBB" w:rsidRPr="00460755" w:rsidRDefault="002C3BBB" w:rsidP="004842D4">
            <w:pPr>
              <w:rPr>
                <w:rFonts w:ascii="Calibri" w:hAnsi="Calibri"/>
                <w:sz w:val="20"/>
                <w:lang w:val="en-AU"/>
              </w:rPr>
            </w:pPr>
            <w:r w:rsidRPr="00460755">
              <w:rPr>
                <w:rFonts w:ascii="Calibri" w:hAnsi="Calibri"/>
                <w:sz w:val="20"/>
                <w:lang w:val="en-AU"/>
              </w:rPr>
              <w:t>Low cost solution to child and vulnerable people safety.</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6A0342" w:rsidRDefault="002C3BBB" w:rsidP="004842D4">
            <w:pPr>
              <w:rPr>
                <w:rFonts w:ascii="Calibri" w:hAnsi="Calibri"/>
                <w:sz w:val="18"/>
              </w:rPr>
            </w:pPr>
            <w:r>
              <w:rPr>
                <w:rFonts w:ascii="Calibri" w:hAnsi="Calibri"/>
                <w:sz w:val="18"/>
              </w:rPr>
              <w:t>‘</w:t>
            </w:r>
            <w:r w:rsidRPr="006A0342">
              <w:rPr>
                <w:rFonts w:ascii="Calibri" w:hAnsi="Calibri"/>
                <w:sz w:val="18"/>
              </w:rPr>
              <w:t xml:space="preserve">Starter’ </w:t>
            </w:r>
            <w:r w:rsidR="00F43C6A">
              <w:rPr>
                <w:rFonts w:ascii="Calibri" w:hAnsi="Calibri"/>
                <w:sz w:val="18"/>
              </w:rPr>
              <w:t xml:space="preserve">subscription </w:t>
            </w:r>
            <w:r w:rsidRPr="006A0342">
              <w:rPr>
                <w:rFonts w:ascii="Calibri" w:hAnsi="Calibri"/>
                <w:sz w:val="18"/>
              </w:rPr>
              <w:t xml:space="preserve">provides key elements to support safe practice at the lowest cost, from a charity with over 12 </w:t>
            </w:r>
            <w:proofErr w:type="spellStart"/>
            <w:r>
              <w:rPr>
                <w:rFonts w:ascii="Calibri" w:hAnsi="Calibri"/>
                <w:sz w:val="18"/>
              </w:rPr>
              <w:t xml:space="preserve">years </w:t>
            </w:r>
            <w:r w:rsidRPr="006A0342">
              <w:rPr>
                <w:rFonts w:ascii="Calibri" w:hAnsi="Calibri"/>
                <w:sz w:val="18"/>
              </w:rPr>
              <w:t>experience</w:t>
            </w:r>
            <w:proofErr w:type="spellEnd"/>
            <w:r w:rsidRPr="006A0342">
              <w:rPr>
                <w:rFonts w:ascii="Calibri" w:hAnsi="Calibri"/>
                <w:sz w:val="18"/>
              </w:rPr>
              <w:t xml:space="preserve"> in this sector, </w:t>
            </w:r>
            <w:r>
              <w:rPr>
                <w:rFonts w:ascii="Calibri" w:hAnsi="Calibri"/>
                <w:sz w:val="18"/>
              </w:rPr>
              <w:t>with</w:t>
            </w:r>
            <w:r w:rsidRPr="006A0342">
              <w:rPr>
                <w:rFonts w:ascii="Calibri" w:hAnsi="Calibri"/>
                <w:sz w:val="18"/>
              </w:rPr>
              <w:t xml:space="preserve"> no government funding.</w:t>
            </w:r>
          </w:p>
        </w:tc>
      </w:tr>
    </w:tbl>
    <w:p w:rsidR="002C3BBB" w:rsidRDefault="002C3BBB" w:rsidP="004842D4">
      <w:pPr>
        <w:pStyle w:val="MediumGrid3-Accent21"/>
        <w:pBdr>
          <w:bottom w:val="none" w:sz="0" w:space="0" w:color="auto"/>
        </w:pBdr>
        <w:spacing w:before="0" w:after="0"/>
        <w:rPr>
          <w:rFonts w:ascii="Calibri" w:hAnsi="Calibri"/>
          <w:color w:val="E36C0A"/>
          <w:lang w:val="en-AU"/>
        </w:rPr>
      </w:pPr>
    </w:p>
    <w:p w:rsidR="002C3BBB" w:rsidRDefault="002C3BBB" w:rsidP="002C3BBB">
      <w:pPr>
        <w:pStyle w:val="MediumGrid3-Accent21"/>
        <w:pBdr>
          <w:bottom w:val="none" w:sz="0" w:space="0" w:color="auto"/>
        </w:pBdr>
        <w:rPr>
          <w:rFonts w:ascii="Calibri" w:hAnsi="Calibri"/>
          <w:color w:val="E36C0A"/>
          <w:lang w:val="en-AU"/>
        </w:rPr>
      </w:pPr>
      <w:r w:rsidRPr="004C1301">
        <w:rPr>
          <w:rFonts w:ascii="Calibri" w:hAnsi="Calibri"/>
          <w:color w:val="E36C0A"/>
          <w:lang w:val="en-AU"/>
        </w:rPr>
        <w:t>Agreement</w:t>
      </w:r>
    </w:p>
    <w:p w:rsidR="00F43C6A" w:rsidRDefault="00F43C6A" w:rsidP="00F43C6A">
      <w:pPr>
        <w:pStyle w:val="Heading9"/>
        <w:spacing w:line="276" w:lineRule="auto"/>
        <w:rPr>
          <w:rFonts w:ascii="Calibri" w:hAnsi="Calibri"/>
          <w:color w:val="auto"/>
          <w:sz w:val="22"/>
          <w:lang w:val="en-AU"/>
        </w:rPr>
      </w:pPr>
      <w:r w:rsidRPr="00FF789F">
        <w:rPr>
          <w:rStyle w:val="PlainTable51"/>
          <w:rFonts w:ascii="Calibri" w:hAnsi="Calibri"/>
          <w:smallCaps w:val="0"/>
          <w:color w:val="auto"/>
          <w:sz w:val="22"/>
          <w:u w:val="none"/>
          <w:lang w:val="en-AU"/>
        </w:rPr>
        <w:t>By signing this agreement, you acknowledge liability for Chi</w:t>
      </w:r>
      <w:r>
        <w:rPr>
          <w:rStyle w:val="PlainTable51"/>
          <w:rFonts w:ascii="Calibri" w:hAnsi="Calibri"/>
          <w:smallCaps w:val="0"/>
          <w:color w:val="auto"/>
          <w:sz w:val="22"/>
          <w:u w:val="none"/>
          <w:lang w:val="en-AU"/>
        </w:rPr>
        <w:t xml:space="preserve">ldSafe annual subscription fees, </w:t>
      </w:r>
      <w:r>
        <w:rPr>
          <w:rFonts w:ascii="Calibri" w:hAnsi="Calibri"/>
          <w:color w:val="auto"/>
          <w:sz w:val="22"/>
          <w:lang w:val="en-AU"/>
        </w:rPr>
        <w:t>and</w:t>
      </w:r>
      <w:r w:rsidRPr="00FF789F">
        <w:rPr>
          <w:rFonts w:ascii="Calibri" w:hAnsi="Calibri"/>
          <w:color w:val="auto"/>
          <w:sz w:val="22"/>
          <w:lang w:val="en-AU"/>
        </w:rPr>
        <w:t xml:space="preserve"> enter into a subscription agreement with ChildSafe Limited, according to the</w:t>
      </w:r>
      <w:r w:rsidRPr="00FF789F">
        <w:rPr>
          <w:rFonts w:ascii="Calibri" w:hAnsi="Calibri"/>
          <w:b/>
          <w:color w:val="auto"/>
          <w:sz w:val="22"/>
          <w:lang w:val="en-AU"/>
        </w:rPr>
        <w:t xml:space="preserve"> </w:t>
      </w:r>
      <w:r>
        <w:rPr>
          <w:rFonts w:ascii="Calibri" w:hAnsi="Calibri"/>
          <w:color w:val="auto"/>
          <w:sz w:val="22"/>
          <w:lang w:val="en-AU"/>
        </w:rPr>
        <w:t xml:space="preserve">simple </w:t>
      </w:r>
      <w:r w:rsidRPr="00FF789F">
        <w:rPr>
          <w:rFonts w:ascii="Calibri" w:hAnsi="Calibri"/>
          <w:b/>
          <w:color w:val="auto"/>
          <w:sz w:val="22"/>
          <w:lang w:val="en-AU"/>
        </w:rPr>
        <w:t xml:space="preserve">Terms and Conditions </w:t>
      </w:r>
      <w:r>
        <w:rPr>
          <w:rFonts w:ascii="Calibri" w:hAnsi="Calibri"/>
          <w:color w:val="auto"/>
          <w:sz w:val="22"/>
          <w:lang w:val="en-AU"/>
        </w:rPr>
        <w:t>that follow.</w:t>
      </w:r>
    </w:p>
    <w:p w:rsidR="00F43C6A" w:rsidRPr="00677F4E" w:rsidRDefault="00F43C6A" w:rsidP="00677F4E">
      <w:pPr>
        <w:spacing w:line="276" w:lineRule="auto"/>
        <w:rPr>
          <w:rFonts w:ascii="Calibri" w:hAnsi="Calibri" w:cs="Calibri"/>
          <w:lang w:val="en-AU"/>
        </w:rPr>
      </w:pPr>
      <w:r w:rsidRPr="00A226A3">
        <w:rPr>
          <w:rFonts w:ascii="Calibri" w:hAnsi="Calibri" w:cs="Calibri"/>
          <w:lang w:val="en-AU"/>
        </w:rPr>
        <w:t>Please complete the fields on this page, sign and return to the address options in the page footer.</w:t>
      </w:r>
    </w:p>
    <w:tbl>
      <w:tblPr>
        <w:tblpPr w:leftFromText="180" w:rightFromText="180" w:vertAnchor="text" w:horzAnchor="margin" w:tblpX="108" w:tblpY="9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3"/>
        <w:gridCol w:w="4759"/>
        <w:gridCol w:w="2308"/>
      </w:tblGrid>
      <w:tr w:rsidR="00677F4E" w:rsidRPr="00F0733B" w:rsidTr="00B140E2">
        <w:tc>
          <w:tcPr>
            <w:tcW w:w="8472" w:type="dxa"/>
            <w:gridSpan w:val="2"/>
          </w:tcPr>
          <w:p w:rsidR="00677F4E" w:rsidRPr="00F0733B" w:rsidRDefault="008435F1" w:rsidP="00677F4E">
            <w:pPr>
              <w:pStyle w:val="Heading9"/>
              <w:rPr>
                <w:rFonts w:ascii="Calibri" w:hAnsi="Calibri"/>
                <w:b/>
                <w:color w:val="auto"/>
                <w:sz w:val="22"/>
                <w:lang w:val="en-AU"/>
              </w:rPr>
            </w:pPr>
            <w:r>
              <w:rPr>
                <w:rFonts w:ascii="Calibri" w:hAnsi="Calibri"/>
                <w:b/>
                <w:color w:val="auto"/>
                <w:sz w:val="22"/>
                <w:lang w:val="en-AU"/>
              </w:rPr>
              <w:t>‘</w:t>
            </w:r>
            <w:r w:rsidR="00677F4E" w:rsidRPr="00F0733B">
              <w:rPr>
                <w:rFonts w:ascii="Calibri" w:hAnsi="Calibri"/>
                <w:b/>
                <w:color w:val="auto"/>
                <w:sz w:val="22"/>
                <w:lang w:val="en-AU"/>
              </w:rPr>
              <w:t>Starter</w:t>
            </w:r>
            <w:r>
              <w:rPr>
                <w:rFonts w:ascii="Calibri" w:hAnsi="Calibri"/>
                <w:b/>
                <w:color w:val="auto"/>
                <w:sz w:val="22"/>
                <w:lang w:val="en-AU"/>
              </w:rPr>
              <w:t xml:space="preserve">’ </w:t>
            </w:r>
            <w:r w:rsidR="00677F4E" w:rsidRPr="00F0733B">
              <w:rPr>
                <w:rFonts w:ascii="Calibri" w:hAnsi="Calibri"/>
                <w:b/>
                <w:color w:val="auto"/>
                <w:sz w:val="22"/>
                <w:lang w:val="en-AU"/>
              </w:rPr>
              <w:t xml:space="preserve">Subscription </w:t>
            </w:r>
            <w:r>
              <w:rPr>
                <w:rFonts w:ascii="Calibri" w:hAnsi="Calibri"/>
                <w:b/>
                <w:color w:val="auto"/>
                <w:sz w:val="22"/>
                <w:lang w:val="en-AU"/>
              </w:rPr>
              <w:t xml:space="preserve">Annual </w:t>
            </w:r>
            <w:r w:rsidR="00677F4E" w:rsidRPr="00F0733B">
              <w:rPr>
                <w:rFonts w:ascii="Calibri" w:hAnsi="Calibri"/>
                <w:b/>
                <w:color w:val="auto"/>
                <w:sz w:val="22"/>
                <w:lang w:val="en-AU"/>
              </w:rPr>
              <w:t>Fee</w:t>
            </w:r>
          </w:p>
        </w:tc>
        <w:tc>
          <w:tcPr>
            <w:tcW w:w="2308" w:type="dxa"/>
          </w:tcPr>
          <w:p w:rsidR="00677F4E" w:rsidRPr="00F0733B" w:rsidRDefault="00677F4E" w:rsidP="00677F4E">
            <w:pPr>
              <w:pStyle w:val="Heading9"/>
              <w:rPr>
                <w:rFonts w:ascii="Calibri" w:hAnsi="Calibri"/>
                <w:color w:val="auto"/>
                <w:sz w:val="22"/>
                <w:lang w:val="en-AU"/>
              </w:rPr>
            </w:pPr>
            <w:r w:rsidRPr="00F0733B">
              <w:rPr>
                <w:rFonts w:ascii="Calibri" w:hAnsi="Calibri"/>
                <w:b/>
                <w:color w:val="auto"/>
                <w:sz w:val="22"/>
                <w:lang w:val="en-AU"/>
              </w:rPr>
              <w:t>$</w:t>
            </w:r>
            <w:r>
              <w:rPr>
                <w:rFonts w:ascii="Calibri" w:hAnsi="Calibri"/>
                <w:b/>
                <w:color w:val="auto"/>
                <w:sz w:val="22"/>
                <w:lang w:val="en-AU"/>
              </w:rPr>
              <w:t>3</w:t>
            </w:r>
            <w:r w:rsidR="00B140E2">
              <w:rPr>
                <w:rFonts w:ascii="Calibri" w:hAnsi="Calibri"/>
                <w:b/>
                <w:color w:val="auto"/>
                <w:sz w:val="22"/>
                <w:lang w:val="en-AU"/>
              </w:rPr>
              <w:t>0</w:t>
            </w:r>
            <w:r w:rsidRPr="00F0733B">
              <w:rPr>
                <w:rFonts w:ascii="Calibri" w:hAnsi="Calibri"/>
                <w:b/>
                <w:color w:val="auto"/>
                <w:sz w:val="22"/>
                <w:lang w:val="en-AU"/>
              </w:rPr>
              <w:t>0</w:t>
            </w:r>
            <w:r w:rsidRPr="00F0733B">
              <w:rPr>
                <w:rFonts w:ascii="Calibri" w:hAnsi="Calibri"/>
                <w:color w:val="auto"/>
                <w:sz w:val="22"/>
                <w:lang w:val="en-AU"/>
              </w:rPr>
              <w:t xml:space="preserve"> </w:t>
            </w:r>
            <w:r w:rsidRPr="00F0733B">
              <w:rPr>
                <w:rFonts w:ascii="Calibri" w:hAnsi="Calibri"/>
                <w:color w:val="auto"/>
                <w:lang w:val="en-AU"/>
              </w:rPr>
              <w:t>incl GST</w:t>
            </w:r>
          </w:p>
        </w:tc>
      </w:tr>
      <w:tr w:rsidR="00677F4E" w:rsidRPr="00F0733B" w:rsidTr="00B140E2">
        <w:tc>
          <w:tcPr>
            <w:tcW w:w="3713" w:type="dxa"/>
          </w:tcPr>
          <w:p w:rsidR="00677F4E" w:rsidRPr="00F0733B" w:rsidRDefault="00677F4E" w:rsidP="00677F4E">
            <w:pPr>
              <w:rPr>
                <w:rFonts w:ascii="Calibri" w:hAnsi="Calibri"/>
                <w:lang w:val="en-AU"/>
              </w:rPr>
            </w:pPr>
            <w:r w:rsidRPr="00F0733B">
              <w:rPr>
                <w:rFonts w:ascii="Calibri" w:hAnsi="Calibri"/>
                <w:b/>
                <w:lang w:val="en-AU"/>
              </w:rPr>
              <w:t>Signature</w:t>
            </w:r>
            <w:r w:rsidRPr="00F0733B">
              <w:rPr>
                <w:rFonts w:ascii="Calibri" w:hAnsi="Calibri"/>
                <w:lang w:val="en-AU"/>
              </w:rPr>
              <w:t xml:space="preserve">:   </w:t>
            </w:r>
            <w:r>
              <w:rPr>
                <w:rFonts w:ascii="Calibri" w:hAnsi="Calibri"/>
                <w:lang w:val="en-AU"/>
              </w:rPr>
              <w:fldChar w:fldCharType="begin">
                <w:ffData>
                  <w:name w:val=""/>
                  <w:enabled/>
                  <w:calcOnExit w:val="0"/>
                  <w:textInput>
                    <w:maxLength w:val="45"/>
                    <w:format w:val="LOW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c>
          <w:tcPr>
            <w:tcW w:w="4759" w:type="dxa"/>
          </w:tcPr>
          <w:p w:rsidR="00677F4E" w:rsidRPr="00F0733B" w:rsidRDefault="00677F4E" w:rsidP="00677F4E">
            <w:pPr>
              <w:rPr>
                <w:rFonts w:ascii="Calibri" w:hAnsi="Calibri"/>
                <w:lang w:val="en-AU"/>
              </w:rPr>
            </w:pPr>
            <w:r w:rsidRPr="00F0733B">
              <w:rPr>
                <w:rFonts w:ascii="Calibri" w:hAnsi="Calibri"/>
                <w:b/>
                <w:lang w:val="en-AU"/>
              </w:rPr>
              <w:t>Name</w:t>
            </w:r>
            <w:r w:rsidRPr="00F0733B">
              <w:rPr>
                <w:rFonts w:ascii="Calibri" w:hAnsi="Calibri"/>
                <w:lang w:val="en-AU"/>
              </w:rPr>
              <w:t xml:space="preserve">: </w:t>
            </w:r>
            <w:r w:rsidRPr="00F0733B">
              <w:rPr>
                <w:rFonts w:ascii="Calibri" w:hAnsi="Calibri"/>
                <w:lang w:val="en-AU"/>
              </w:rPr>
              <w:tab/>
            </w:r>
            <w:r>
              <w:rPr>
                <w:rFonts w:ascii="Calibri" w:hAnsi="Calibri"/>
                <w:lang w:val="en-AU"/>
              </w:rPr>
              <w:fldChar w:fldCharType="begin">
                <w:ffData>
                  <w:name w:val=""/>
                  <w:enabled/>
                  <w:calcOnExit w:val="0"/>
                  <w:textInput>
                    <w:maxLength w:val="45"/>
                    <w:format w:val="LOW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c>
          <w:tcPr>
            <w:tcW w:w="2308" w:type="dxa"/>
          </w:tcPr>
          <w:p w:rsidR="00677F4E" w:rsidRPr="00F0733B" w:rsidRDefault="00677F4E" w:rsidP="00677F4E">
            <w:pPr>
              <w:rPr>
                <w:rFonts w:ascii="Calibri" w:hAnsi="Calibri"/>
                <w:lang w:val="en-AU"/>
              </w:rPr>
            </w:pPr>
            <w:r w:rsidRPr="00F0733B">
              <w:rPr>
                <w:rFonts w:ascii="Calibri" w:hAnsi="Calibri"/>
                <w:b/>
                <w:lang w:val="en-AU"/>
              </w:rPr>
              <w:t>Date</w:t>
            </w:r>
            <w:r w:rsidRPr="00F0733B">
              <w:rPr>
                <w:rFonts w:ascii="Calibri" w:hAnsi="Calibri"/>
                <w:lang w:val="en-AU"/>
              </w:rPr>
              <w:t xml:space="preserve">: </w:t>
            </w:r>
            <w:r>
              <w:rPr>
                <w:rFonts w:ascii="Calibri" w:hAnsi="Calibri"/>
                <w:lang w:val="en-AU"/>
              </w:rPr>
              <w:fldChar w:fldCharType="begin">
                <w:ffData>
                  <w:name w:val=""/>
                  <w:enabled/>
                  <w:calcOnExit w:val="0"/>
                  <w:textInput>
                    <w:maxLength w:val="45"/>
                    <w:format w:val="UPP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r>
    </w:tbl>
    <w:p w:rsidR="002C3BBB" w:rsidRPr="00A226A3" w:rsidRDefault="002C3BBB" w:rsidP="002C3BBB">
      <w:pPr>
        <w:rPr>
          <w:rFonts w:ascii="Calibri" w:hAnsi="Calibri" w:cs="Calibri"/>
          <w:lang w:val="en-AU"/>
        </w:rPr>
        <w:sectPr w:rsidR="002C3BBB" w:rsidRPr="00A226A3" w:rsidSect="002C3BBB">
          <w:footerReference w:type="default" r:id="rId8"/>
          <w:headerReference w:type="first" r:id="rId9"/>
          <w:footerReference w:type="first" r:id="rId10"/>
          <w:pgSz w:w="11899" w:h="16838"/>
          <w:pgMar w:top="477" w:right="720" w:bottom="720" w:left="720" w:header="564" w:footer="720" w:gutter="0"/>
          <w:paperSrc w:first="2" w:other="2"/>
          <w:pgNumType w:start="1"/>
          <w:cols w:space="720"/>
          <w:formProt w:val="0"/>
          <w:noEndnote/>
          <w:titlePg/>
          <w:docGrid w:linePitch="299"/>
        </w:sectPr>
      </w:pPr>
    </w:p>
    <w:p w:rsidR="002C3BBB" w:rsidRDefault="002C3BBB" w:rsidP="002C3BBB">
      <w:pPr>
        <w:pStyle w:val="Heading9"/>
        <w:rPr>
          <w:rFonts w:ascii="Calibri" w:hAnsi="Calibri"/>
          <w:b/>
          <w:bCs/>
          <w:i/>
          <w:iCs/>
          <w:color w:val="E36C0A"/>
          <w:sz w:val="20"/>
          <w:lang w:val="en-AU" w:eastAsia="x-none"/>
        </w:rPr>
      </w:pPr>
    </w:p>
    <w:p w:rsidR="002C3BBB" w:rsidRPr="00B140E2" w:rsidRDefault="002C3BBB" w:rsidP="002C3BBB">
      <w:pPr>
        <w:pStyle w:val="Heading9"/>
        <w:rPr>
          <w:rFonts w:ascii="Calibri" w:hAnsi="Calibri"/>
          <w:color w:val="auto"/>
          <w:sz w:val="20"/>
          <w:lang w:val="en-AU"/>
        </w:rPr>
      </w:pPr>
      <w:r w:rsidRPr="00B140E2">
        <w:rPr>
          <w:rFonts w:ascii="Calibri" w:hAnsi="Calibri"/>
          <w:b/>
          <w:bCs/>
          <w:i/>
          <w:iCs/>
          <w:color w:val="E36C0A"/>
          <w:sz w:val="20"/>
          <w:lang w:val="en-AU" w:eastAsia="x-none"/>
        </w:rPr>
        <w:t xml:space="preserve">SP3 </w:t>
      </w:r>
      <w:r w:rsidR="003D2FAB" w:rsidRPr="00B140E2">
        <w:rPr>
          <w:rFonts w:ascii="Calibri" w:hAnsi="Calibri"/>
          <w:b/>
          <w:bCs/>
          <w:i/>
          <w:iCs/>
          <w:color w:val="E36C0A"/>
          <w:sz w:val="20"/>
          <w:lang w:val="en-AU" w:eastAsia="x-none"/>
        </w:rPr>
        <w:t>‘</w:t>
      </w:r>
      <w:r w:rsidRPr="00B140E2">
        <w:rPr>
          <w:rFonts w:ascii="Calibri" w:hAnsi="Calibri"/>
          <w:b/>
          <w:bCs/>
          <w:i/>
          <w:iCs/>
          <w:color w:val="E36C0A"/>
          <w:sz w:val="20"/>
          <w:lang w:val="en-AU" w:eastAsia="x-none"/>
        </w:rPr>
        <w:t>Starter</w:t>
      </w:r>
      <w:r w:rsidR="003D2FAB" w:rsidRPr="00B140E2">
        <w:rPr>
          <w:rFonts w:ascii="Calibri" w:hAnsi="Calibri"/>
          <w:b/>
          <w:bCs/>
          <w:i/>
          <w:iCs/>
          <w:color w:val="E36C0A"/>
          <w:sz w:val="20"/>
          <w:lang w:val="en-AU" w:eastAsia="x-none"/>
        </w:rPr>
        <w:t>’</w:t>
      </w:r>
      <w:r w:rsidRPr="00B140E2">
        <w:rPr>
          <w:rFonts w:ascii="Calibri" w:hAnsi="Calibri"/>
          <w:b/>
          <w:bCs/>
          <w:i/>
          <w:iCs/>
          <w:color w:val="E36C0A"/>
          <w:sz w:val="20"/>
          <w:lang w:val="en-AU" w:eastAsia="x-none"/>
        </w:rPr>
        <w:t xml:space="preserve"> </w:t>
      </w:r>
      <w:r w:rsidR="003D2FAB" w:rsidRPr="00B140E2">
        <w:rPr>
          <w:rFonts w:ascii="Calibri" w:hAnsi="Calibri"/>
          <w:b/>
          <w:bCs/>
          <w:i/>
          <w:iCs/>
          <w:color w:val="E36C0A"/>
          <w:sz w:val="20"/>
          <w:lang w:val="en-AU" w:eastAsia="x-none"/>
        </w:rPr>
        <w:t>Subscription</w:t>
      </w:r>
      <w:r w:rsidRPr="00B140E2">
        <w:rPr>
          <w:rFonts w:ascii="Calibri" w:hAnsi="Calibri"/>
          <w:b/>
          <w:bCs/>
          <w:i/>
          <w:iCs/>
          <w:color w:val="E36C0A"/>
          <w:sz w:val="20"/>
          <w:lang w:val="en-AU" w:eastAsia="x-none"/>
        </w:rPr>
        <w:t xml:space="preserve"> Terms and Conditions.</w:t>
      </w:r>
    </w:p>
    <w:p w:rsidR="002C3BBB" w:rsidRPr="00B140E2" w:rsidRDefault="002C3BBB" w:rsidP="002C3BBB">
      <w:pPr>
        <w:rPr>
          <w:rFonts w:ascii="Calibri" w:hAnsi="Calibri"/>
          <w:sz w:val="20"/>
          <w:lang w:val="en-AU"/>
        </w:rPr>
      </w:pPr>
      <w:r w:rsidRPr="00B140E2">
        <w:rPr>
          <w:rFonts w:ascii="Calibri" w:hAnsi="Calibri"/>
          <w:b/>
          <w:sz w:val="20"/>
          <w:lang w:val="en-AU"/>
        </w:rPr>
        <w:t>ChildSafe SP3</w:t>
      </w:r>
      <w:r w:rsidRPr="00B140E2">
        <w:rPr>
          <w:rFonts w:ascii="Calibri" w:hAnsi="Calibri"/>
          <w:sz w:val="20"/>
          <w:lang w:val="en-AU"/>
        </w:rPr>
        <w:t xml:space="preserve"> is an abbreviation for ChildSafe Safety Management System.</w:t>
      </w:r>
    </w:p>
    <w:p w:rsidR="002C3BBB" w:rsidRPr="00B140E2" w:rsidRDefault="002C3BBB" w:rsidP="002C3BBB">
      <w:pPr>
        <w:rPr>
          <w:rFonts w:ascii="Calibri" w:hAnsi="Calibri"/>
          <w:sz w:val="20"/>
          <w:lang w:val="en-AU"/>
        </w:rPr>
      </w:pPr>
      <w:r w:rsidRPr="00B140E2">
        <w:rPr>
          <w:rFonts w:ascii="Calibri" w:hAnsi="Calibri"/>
          <w:b/>
          <w:sz w:val="20"/>
          <w:lang w:val="en-AU"/>
        </w:rPr>
        <w:t>Safety Management Online (SMO)</w:t>
      </w:r>
      <w:r w:rsidRPr="00B140E2">
        <w:rPr>
          <w:rFonts w:ascii="Calibri" w:hAnsi="Calibri"/>
          <w:sz w:val="20"/>
          <w:lang w:val="en-AU"/>
        </w:rPr>
        <w:t xml:space="preserve"> and access to it, does </w:t>
      </w:r>
      <w:r w:rsidRPr="00B140E2">
        <w:rPr>
          <w:rFonts w:ascii="Calibri" w:hAnsi="Calibri"/>
          <w:sz w:val="20"/>
          <w:u w:val="single"/>
          <w:lang w:val="en-AU"/>
        </w:rPr>
        <w:t>not</w:t>
      </w:r>
      <w:r w:rsidRPr="00B140E2">
        <w:rPr>
          <w:rFonts w:ascii="Calibri" w:hAnsi="Calibri"/>
          <w:sz w:val="20"/>
          <w:lang w:val="en-AU"/>
        </w:rPr>
        <w:t xml:space="preserve"> form part of this ChildSafe SP3 ‘Starter</w:t>
      </w:r>
      <w:r w:rsidR="001F2FE1" w:rsidRPr="00B140E2">
        <w:rPr>
          <w:rFonts w:ascii="Calibri" w:hAnsi="Calibri"/>
          <w:sz w:val="20"/>
          <w:lang w:val="en-AU"/>
        </w:rPr>
        <w:t>’</w:t>
      </w:r>
      <w:r w:rsidRPr="00B140E2">
        <w:rPr>
          <w:rFonts w:ascii="Calibri" w:hAnsi="Calibri"/>
          <w:sz w:val="20"/>
          <w:lang w:val="en-AU"/>
        </w:rPr>
        <w:t xml:space="preserve"> subscription agreement.</w:t>
      </w:r>
    </w:p>
    <w:p w:rsidR="002C3BBB" w:rsidRPr="00B140E2" w:rsidRDefault="002C3BBB" w:rsidP="002C3BBB">
      <w:pPr>
        <w:rPr>
          <w:rFonts w:ascii="Calibri" w:hAnsi="Calibri"/>
          <w:sz w:val="18"/>
          <w:szCs w:val="18"/>
          <w:lang w:val="en-AU"/>
        </w:rPr>
      </w:pP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A. Invoicing Arrangements for all Package Types</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Upon receipt of the signed agreement ChildSafe will bill in accordance with the price above.</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 xml:space="preserve">Subsequent annual invoices will occur each anniversary of original sign-on date. </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ChildSafe invoices are due within 30 days of the date of invoice</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The total price, including GST must be paid by you on the due date of the invoice. Prices can be subject to change by notice.</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 xml:space="preserve">B. </w:t>
      </w:r>
      <w:r w:rsidRPr="00B140E2">
        <w:rPr>
          <w:rStyle w:val="PlainTable51"/>
          <w:rFonts w:ascii="Calibri" w:hAnsi="Calibri"/>
          <w:smallCaps w:val="0"/>
          <w:color w:val="E36C0A"/>
          <w:szCs w:val="22"/>
          <w:lang w:val="en-AU"/>
        </w:rPr>
        <w:t>Other Costs</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The need for additional quantities of ChildSafe SP3 printed publications from time to time (charged at listed rates) can be an expected outcome of using ChildSafe SP3, subject to your demand and choice.</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The need for additional quantities of ChildSafe SP3 “M3” Online training modules from time to time (charged at listed rates) can be an expected outcome of using ChildSafe SP3, subject to your demand and choice.</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Where looking to upgrade to SMO and its use, additional charges will apply. Contact ChildSafe for details.</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C. Use of ChildSafe Standards, Guidelines and Processes</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Limited is the absolute owner of the copyright in the ChildSafe SP3 Safety Management System (“the system”), including all ChildSafe publications, SMO, electronic resources and web content.</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do not warrant all parts of the system to be error free, or that it will meet all of your requirements. Upon discovery of major errors in the system, ChildSafe will alert you and make alterations as technically feasible.</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Use of this system does not ensure that you will not be liable for any claims relating to safety and care. The use, customisation, training, maintenance and implementation of the system are your responsibility.</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You must promptly notify us of any actions, claims, suits, demands, proceedings, damages, compensation which may be brought or claimed against you arising out of the implementation or use of the system.</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This agreement is made with your organisation only, and the obligations and benefits provided may not be assigned, transferred or sub-licensed by you without ChildSafe’s prior written consent.</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may assign its rights and obligations by notice in writing to you.</w:t>
      </w:r>
    </w:p>
    <w:p w:rsidR="002C3BBB" w:rsidRPr="00B140E2" w:rsidRDefault="002C3BBB" w:rsidP="002C3BBB">
      <w:pPr>
        <w:spacing w:line="320" w:lineRule="exact"/>
        <w:rPr>
          <w:rStyle w:val="PlainTable51"/>
          <w:color w:val="E36C0A"/>
          <w:szCs w:val="22"/>
        </w:rPr>
      </w:pPr>
      <w:r w:rsidRPr="00B140E2">
        <w:rPr>
          <w:rStyle w:val="PlainTable51"/>
          <w:rFonts w:ascii="Calibri" w:hAnsi="Calibri"/>
          <w:color w:val="E36C0A"/>
          <w:szCs w:val="22"/>
          <w:lang w:val="en-AU"/>
        </w:rPr>
        <w:t>D. ChildSafe Are Not Providing Legal Advice</w:t>
      </w:r>
    </w:p>
    <w:p w:rsidR="002C3BBB" w:rsidRPr="00B140E2" w:rsidRDefault="002C3BBB" w:rsidP="002C3BBB">
      <w:pPr>
        <w:numPr>
          <w:ilvl w:val="0"/>
          <w:numId w:val="20"/>
        </w:numPr>
        <w:tabs>
          <w:tab w:val="clear" w:pos="720"/>
          <w:tab w:val="num" w:pos="330"/>
        </w:tabs>
        <w:ind w:left="330" w:hanging="330"/>
        <w:rPr>
          <w:rFonts w:ascii="Calibri" w:hAnsi="Calibri"/>
          <w:sz w:val="20"/>
          <w:lang w:val="en-AU"/>
        </w:rPr>
      </w:pPr>
      <w:r w:rsidRPr="00B140E2">
        <w:rPr>
          <w:rFonts w:ascii="Calibri" w:hAnsi="Calibri"/>
          <w:sz w:val="20"/>
          <w:lang w:val="en-AU"/>
        </w:rPr>
        <w:t>ChildSafe are not lawyers and do not by the system or any training or consultation, provide legal advice.</w:t>
      </w:r>
    </w:p>
    <w:p w:rsidR="002C3BBB" w:rsidRPr="00B140E2" w:rsidRDefault="002C3BBB" w:rsidP="002C3BBB">
      <w:pPr>
        <w:numPr>
          <w:ilvl w:val="0"/>
          <w:numId w:val="20"/>
        </w:numPr>
        <w:tabs>
          <w:tab w:val="clear" w:pos="720"/>
          <w:tab w:val="num" w:pos="330"/>
        </w:tabs>
        <w:ind w:left="330" w:hanging="330"/>
        <w:rPr>
          <w:rFonts w:ascii="Calibri" w:hAnsi="Calibri"/>
          <w:sz w:val="20"/>
          <w:lang w:val="en-AU"/>
        </w:rPr>
      </w:pPr>
      <w:r w:rsidRPr="00B140E2">
        <w:rPr>
          <w:rFonts w:ascii="Calibri" w:hAnsi="Calibri"/>
          <w:sz w:val="20"/>
          <w:lang w:val="en-AU"/>
        </w:rPr>
        <w:t>Effort is and will be made to seek to ensure that ChildSafe complies with relevant legal requirements (Australia wide). However</w:t>
      </w:r>
      <w:r w:rsidR="00B140E2">
        <w:rPr>
          <w:rFonts w:ascii="Calibri" w:hAnsi="Calibri"/>
          <w:sz w:val="20"/>
          <w:lang w:val="en-AU"/>
        </w:rPr>
        <w:t>,</w:t>
      </w:r>
      <w:r w:rsidRPr="00B140E2">
        <w:rPr>
          <w:rFonts w:ascii="Calibri" w:hAnsi="Calibri"/>
          <w:sz w:val="20"/>
          <w:lang w:val="en-AU"/>
        </w:rPr>
        <w:t xml:space="preserve"> ChildSafe cannot warrant this. If you are in any doubt about whether the system meets the legal requirements in your jurisdiction, we strongly recommend that you seek your own independent legal advice.</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E. General</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binds each of our respective personal representatives, administrators and permitted assigns.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is governed by the laws of Queensland, Australia and we all agree to submit to the non-exclusive jurisdiction of the courts of that State, the Federal Court of Australia and their respective appellate courts.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Notices may be given by email. However</w:t>
      </w:r>
      <w:r w:rsidR="00B140E2">
        <w:rPr>
          <w:rFonts w:ascii="Calibri" w:hAnsi="Calibri"/>
          <w:sz w:val="20"/>
          <w:lang w:val="en-AU"/>
        </w:rPr>
        <w:t>,</w:t>
      </w:r>
      <w:r w:rsidRPr="00B140E2">
        <w:rPr>
          <w:rFonts w:ascii="Calibri" w:hAnsi="Calibri"/>
          <w:sz w:val="20"/>
          <w:lang w:val="en-AU"/>
        </w:rPr>
        <w:t xml:space="preserve"> an email notice will not be deemed to be given, until there has been some form of acknowledgement of receipt from the receiver. A server automated receipt is not sufficient. </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Given the highly regulated environment in which we are operating and the delivery of much of ChildSafe’s service online, ChildSafe reserve the right to make changes to the Package Details (including Terms and Conditions). ChildSafe will seek to do so sparingly and if possible</w:t>
      </w:r>
      <w:r w:rsidR="00B140E2">
        <w:rPr>
          <w:rFonts w:ascii="Calibri" w:hAnsi="Calibri"/>
          <w:sz w:val="20"/>
          <w:lang w:val="en-AU"/>
        </w:rPr>
        <w:t>,</w:t>
      </w:r>
      <w:r w:rsidRPr="00B140E2">
        <w:rPr>
          <w:rFonts w:ascii="Calibri" w:hAnsi="Calibri"/>
          <w:sz w:val="20"/>
          <w:lang w:val="en-AU"/>
        </w:rPr>
        <w:t xml:space="preserve"> provide reasonable advance notice for consultation purposes.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If a party comprises more than one person or entity, they are bound jointly and severally.</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To the fullest extent permitted by law, ChildSafe liability is limited to re-supplying or the cost of re-supplying (at ChildSafe election) the services contemplated by this agreement.</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sets out all the terms of ChildSafe’s agreement in relation to its subject matter and supersedes all prior communications and discussions.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 xml:space="preserve">ChildSafe Privacy Policy also forms part of this agreement. You acknowledge that you have read it and agree to its terms. A copy of the current version can be found at </w:t>
      </w:r>
      <w:hyperlink r:id="rId11" w:history="1">
        <w:r w:rsidRPr="00B140E2">
          <w:rPr>
            <w:rFonts w:ascii="Calibri" w:hAnsi="Calibri" w:cs="Calibri"/>
            <w:color w:val="0000FF"/>
            <w:sz w:val="20"/>
          </w:rPr>
          <w:t>www.childsafe.org.au/privacy-policy</w:t>
        </w:r>
      </w:hyperlink>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F. Termination</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will endeavour to keep any future increases in subscription fees reasonable. However, ChildSafe reserve the right to alter the fees in future.</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Failure to pay your annual subscription fee when due will result in the suspension of access to ChildSafe SP3 materials, and after a reasonable time period to termination of this agreement.</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may terminate this agreement by notice in writing to you in the event that you fail to remedy any breach of this agreement within a reasonable time after requested in writing to do so.</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may also terminate this agreement if your organisation goes into administration.</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You may terminate this agreement by not less than 30 days advance notice in writing to ChildSafe.</w:t>
      </w:r>
    </w:p>
    <w:p w:rsidR="00FB592B" w:rsidRPr="00FB592B" w:rsidRDefault="002C3BBB" w:rsidP="00FB592B">
      <w:pPr>
        <w:rPr>
          <w:szCs w:val="22"/>
          <w:lang w:val="en-AU"/>
        </w:rPr>
      </w:pPr>
      <w:r w:rsidRPr="00B140E2">
        <w:rPr>
          <w:rStyle w:val="PlainTable51"/>
          <w:color w:val="E36C0A"/>
          <w:szCs w:val="22"/>
          <w:lang w:val="en-AU"/>
        </w:rPr>
        <w:t>End</w:t>
      </w:r>
    </w:p>
    <w:sectPr w:rsidR="00FB592B" w:rsidRPr="00FB592B" w:rsidSect="002C3BBB">
      <w:pgSz w:w="11899" w:h="16838"/>
      <w:pgMar w:top="720" w:right="720" w:bottom="720" w:left="720" w:header="720" w:footer="720" w:gutter="0"/>
      <w:paperSrc w:first="2" w:other="2"/>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E9" w:rsidRDefault="00AA4FE9" w:rsidP="002C3BBB">
      <w:r>
        <w:separator/>
      </w:r>
    </w:p>
  </w:endnote>
  <w:endnote w:type="continuationSeparator" w:id="0">
    <w:p w:rsidR="00AA4FE9" w:rsidRDefault="00AA4FE9" w:rsidP="002C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Eurostile MN">
    <w:altName w:val="Agency FB"/>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Pr="002978AD" w:rsidRDefault="002C3BBB" w:rsidP="002C3BBB">
    <w:pPr>
      <w:pStyle w:val="Footer"/>
      <w:rPr>
        <w:rStyle w:val="PageNumber"/>
        <w:rFonts w:ascii="Calibri" w:hAnsi="Calibri" w:cs="Calibri"/>
        <w:color w:val="333399"/>
        <w:sz w:val="18"/>
        <w:szCs w:val="18"/>
      </w:rPr>
    </w:pPr>
    <w:r w:rsidRPr="002978AD">
      <w:rPr>
        <w:rStyle w:val="PageNumber"/>
        <w:rFonts w:ascii="Calibri" w:hAnsi="Calibri" w:cs="Calibri"/>
        <w:color w:val="333399"/>
        <w:sz w:val="18"/>
        <w:szCs w:val="18"/>
      </w:rPr>
      <w:t xml:space="preserve">Version </w:t>
    </w:r>
    <w:r w:rsidR="00FB592B">
      <w:rPr>
        <w:rStyle w:val="PageNumber"/>
        <w:rFonts w:ascii="Calibri" w:hAnsi="Calibri" w:cs="Calibri"/>
        <w:color w:val="333399"/>
        <w:sz w:val="18"/>
        <w:szCs w:val="18"/>
        <w:lang w:val="en-US"/>
      </w:rPr>
      <w:t>4</w:t>
    </w:r>
    <w:r w:rsidRPr="002978AD">
      <w:rPr>
        <w:rStyle w:val="PageNumber"/>
        <w:rFonts w:ascii="Calibri" w:hAnsi="Calibri" w:cs="Calibri"/>
        <w:color w:val="333399"/>
        <w:sz w:val="18"/>
        <w:szCs w:val="18"/>
      </w:rPr>
      <w:t>.</w:t>
    </w:r>
    <w:r w:rsidR="00B140E2">
      <w:rPr>
        <w:rStyle w:val="PageNumber"/>
        <w:rFonts w:ascii="Calibri" w:hAnsi="Calibri" w:cs="Calibri"/>
        <w:color w:val="333399"/>
        <w:sz w:val="18"/>
        <w:szCs w:val="18"/>
        <w:lang w:val="en-US"/>
      </w:rPr>
      <w:t>0</w:t>
    </w:r>
    <w:r w:rsidRPr="002978AD">
      <w:rPr>
        <w:rStyle w:val="PageNumber"/>
        <w:rFonts w:ascii="Calibri" w:hAnsi="Calibri" w:cs="Calibri"/>
        <w:color w:val="333399"/>
        <w:sz w:val="18"/>
        <w:szCs w:val="18"/>
      </w:rPr>
      <w:t xml:space="preserve"> – </w:t>
    </w:r>
    <w:r w:rsidR="00FB592B">
      <w:rPr>
        <w:rStyle w:val="PageNumber"/>
        <w:rFonts w:ascii="Calibri" w:hAnsi="Calibri" w:cs="Calibri"/>
        <w:color w:val="333399"/>
        <w:sz w:val="18"/>
        <w:szCs w:val="18"/>
        <w:lang w:val="en-US"/>
      </w:rPr>
      <w:t>Ap</w:t>
    </w:r>
    <w:r w:rsidR="00B140E2">
      <w:rPr>
        <w:rStyle w:val="PageNumber"/>
        <w:rFonts w:ascii="Calibri" w:hAnsi="Calibri" w:cs="Calibri"/>
        <w:color w:val="333399"/>
        <w:sz w:val="18"/>
        <w:szCs w:val="18"/>
        <w:lang w:val="en-US"/>
      </w:rPr>
      <w:t>r</w:t>
    </w:r>
    <w:r w:rsidRPr="002978AD">
      <w:rPr>
        <w:rStyle w:val="PageNumber"/>
        <w:rFonts w:ascii="Calibri" w:hAnsi="Calibri" w:cs="Calibri"/>
        <w:color w:val="333399"/>
        <w:sz w:val="18"/>
        <w:szCs w:val="18"/>
      </w:rPr>
      <w:t xml:space="preserve"> 201</w:t>
    </w:r>
    <w:r w:rsidR="00B140E2">
      <w:rPr>
        <w:rStyle w:val="PageNumber"/>
        <w:rFonts w:ascii="Calibri" w:hAnsi="Calibri" w:cs="Calibri"/>
        <w:color w:val="333399"/>
        <w:sz w:val="18"/>
        <w:szCs w:val="18"/>
        <w:lang w:val="en-US"/>
      </w:rPr>
      <w:t>9</w:t>
    </w:r>
    <w:r w:rsidRPr="002978AD">
      <w:rPr>
        <w:rStyle w:val="PageNumber"/>
        <w:rFonts w:ascii="Calibri" w:hAnsi="Calibri" w:cs="Calibri"/>
        <w:color w:val="333399"/>
        <w:sz w:val="18"/>
        <w:szCs w:val="18"/>
      </w:rPr>
      <w:t xml:space="preserve">   </w:t>
    </w:r>
    <w:r w:rsidRPr="002978AD">
      <w:rPr>
        <w:rStyle w:val="PageNumber"/>
        <w:rFonts w:ascii="Calibri" w:hAnsi="Calibri" w:cs="Calibri"/>
        <w:color w:val="333399"/>
        <w:sz w:val="18"/>
        <w:szCs w:val="18"/>
      </w:rPr>
      <w:tab/>
    </w:r>
    <w:r w:rsidRPr="002978AD">
      <w:rPr>
        <w:rStyle w:val="PageNumber"/>
        <w:rFonts w:ascii="Calibri" w:hAnsi="Calibri" w:cs="Calibri"/>
        <w:color w:val="333399"/>
        <w:sz w:val="18"/>
        <w:szCs w:val="18"/>
      </w:rPr>
      <w:tab/>
      <w:t xml:space="preserve"> </w:t>
    </w:r>
  </w:p>
  <w:p w:rsidR="002C3BBB" w:rsidRPr="00B2785E" w:rsidRDefault="002C3BBB" w:rsidP="002C3BBB">
    <w:pPr>
      <w:pStyle w:val="Footer"/>
    </w:pPr>
    <w:bookmarkStart w:id="8" w:name="PRIMARYFOOTERSPECBEGIN1"/>
    <w:bookmarkStart w:id="9" w:name="PRIMARYFOOTERSPECEND1"/>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Default="00AA4FE9" w:rsidP="002C3BBB">
    <w:pPr>
      <w:pStyle w:val="Heading9"/>
    </w:pPr>
    <w:r>
      <w:rPr>
        <w:rFonts w:ascii="Calibri" w:hAnsi="Calibri"/>
        <w:noProof/>
        <w:szCs w:val="18"/>
      </w:rPr>
      <w:pict>
        <v:shapetype id="_x0000_t202" coordsize="21600,21600" o:spt="202" path="m,l,21600r21600,l21600,xe">
          <v:stroke joinstyle="miter"/>
          <v:path gradientshapeok="t" o:connecttype="rect"/>
        </v:shapetype>
        <v:shape id="_x0000_s2058" type="#_x0000_t202" style="position:absolute;margin-left:426.95pt;margin-top:-1.6pt;width:123.05pt;height:53.25pt;z-index:1;mso-position-horizontal-relative:text;mso-position-vertical-relative:text" filled="f" stroked="f">
          <v:fill o:detectmouseclick="t"/>
          <v:textbox style="mso-next-textbox:#_x0000_s2058" inset=",7.2pt,,7.2pt">
            <w:txbxContent>
              <w:p w:rsidR="002C3BBB" w:rsidRDefault="00AA4FE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75pt;height:39pt">
                      <v:imagedata r:id="rId1" o:title="Screen Shot SP3 Clr"/>
                    </v:shape>
                  </w:pict>
                </w:r>
              </w:p>
            </w:txbxContent>
          </v:textbox>
        </v:shape>
      </w:pict>
    </w:r>
  </w:p>
  <w:p w:rsidR="002C3BBB" w:rsidRPr="00B140E2" w:rsidRDefault="002C3BBB" w:rsidP="002C3BBB">
    <w:pPr>
      <w:pStyle w:val="Heading9"/>
      <w:rPr>
        <w:rFonts w:ascii="Calibri" w:hAnsi="Calibri"/>
        <w:szCs w:val="18"/>
        <w:lang w:val="en-AU"/>
      </w:rPr>
    </w:pPr>
    <w:r w:rsidRPr="00B140E2">
      <w:rPr>
        <w:rFonts w:ascii="Calibri" w:hAnsi="Calibri"/>
        <w:szCs w:val="18"/>
      </w:rPr>
      <w:t>e-mail the full form to</w:t>
    </w:r>
    <w:r w:rsidRPr="00B140E2">
      <w:rPr>
        <w:rFonts w:ascii="Calibri" w:hAnsi="Calibri"/>
        <w:color w:val="auto"/>
        <w:szCs w:val="18"/>
        <w:lang w:val="en-AU"/>
      </w:rPr>
      <w:t xml:space="preserve">  </w:t>
    </w:r>
    <w:hyperlink r:id="rId2" w:history="1">
      <w:r w:rsidRPr="00B140E2">
        <w:rPr>
          <w:rStyle w:val="Hyperlink"/>
          <w:rFonts w:ascii="Calibri" w:hAnsi="Calibri"/>
          <w:szCs w:val="18"/>
          <w:u w:val="none"/>
          <w:lang w:val="en-AU"/>
        </w:rPr>
        <w:t>info@childsafe.org.au</w:t>
      </w:r>
    </w:hyperlink>
  </w:p>
  <w:p w:rsidR="00B140E2" w:rsidRPr="00B140E2" w:rsidRDefault="00B140E2" w:rsidP="00B140E2">
    <w:pPr>
      <w:pStyle w:val="Heading9"/>
      <w:rPr>
        <w:rFonts w:ascii="Calibri" w:hAnsi="Calibri"/>
        <w:szCs w:val="18"/>
        <w:lang w:val="en-AU"/>
      </w:rPr>
    </w:pPr>
    <w:r w:rsidRPr="00B140E2">
      <w:rPr>
        <w:rFonts w:ascii="Calibri" w:hAnsi="Calibri"/>
        <w:szCs w:val="18"/>
        <w:lang w:val="en-AU"/>
      </w:rPr>
      <w:t xml:space="preserve">or sign on at  </w:t>
    </w:r>
    <w:hyperlink r:id="rId3" w:history="1">
      <w:r w:rsidRPr="00B140E2">
        <w:rPr>
          <w:rStyle w:val="Hyperlink"/>
          <w:rFonts w:ascii="Calibri" w:hAnsi="Calibri"/>
          <w:szCs w:val="18"/>
          <w:u w:val="none"/>
          <w:lang w:val="en-AU"/>
        </w:rPr>
        <w:t>https://www.smo.org.au/signuptochildsafe</w:t>
      </w:r>
    </w:hyperlink>
  </w:p>
  <w:p w:rsidR="002C3BBB" w:rsidRDefault="002C3BBB" w:rsidP="002C3BBB">
    <w:pPr>
      <w:pStyle w:val="Heading9"/>
    </w:pPr>
    <w:r w:rsidRPr="00B140E2">
      <w:rPr>
        <w:rFonts w:ascii="Calibri" w:hAnsi="Calibri"/>
        <w:szCs w:val="18"/>
      </w:rPr>
      <w:t>Retain a copy for your records</w:t>
    </w:r>
    <w:r w:rsidRPr="004016AA">
      <w:rPr>
        <w:rFonts w:ascii="Calibri" w:hAnsi="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E9" w:rsidRDefault="00AA4FE9" w:rsidP="002C3BBB">
      <w:r>
        <w:separator/>
      </w:r>
    </w:p>
  </w:footnote>
  <w:footnote w:type="continuationSeparator" w:id="0">
    <w:p w:rsidR="00AA4FE9" w:rsidRDefault="00AA4FE9" w:rsidP="002C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Default="00FB592B" w:rsidP="002C3BBB">
    <w:pPr>
      <w:pStyle w:val="Heading1"/>
      <w:ind w:right="-17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CS Logo 2014.png" style="width:170.25pt;height:46.5pt;visibility:visible">
          <v:imagedata r:id="rId1" o:title="CS Logo 2014"/>
        </v:shape>
      </w:pict>
    </w:r>
    <w:r w:rsidR="002C3BBB">
      <w:rPr>
        <w:noProof/>
      </w:rPr>
      <w:tab/>
    </w:r>
    <w:r w:rsidR="002C3BBB">
      <w:rPr>
        <w:noProof/>
      </w:rPr>
      <w:tab/>
    </w:r>
    <w:r w:rsidR="002C3BBB">
      <w:rPr>
        <w:noProof/>
      </w:rPr>
      <w:tab/>
    </w:r>
    <w:r w:rsidR="002C3BBB">
      <w:rPr>
        <w:noProof/>
      </w:rPr>
      <w:tab/>
    </w:r>
    <w:r w:rsidR="002C3BBB">
      <w:rPr>
        <w:noProof/>
      </w:rPr>
      <w:tab/>
    </w:r>
    <w:r w:rsidR="002C3BBB">
      <w:rPr>
        <w:noProof/>
      </w:rPr>
      <w:tab/>
    </w:r>
    <w:r w:rsidR="002C3BBB">
      <w:rPr>
        <w:noProof/>
      </w:rPr>
      <w:tab/>
    </w:r>
    <w:r w:rsidR="002C3BBB">
      <w:rPr>
        <w:noProof/>
      </w:rPr>
      <w:tab/>
      <w:t xml:space="preserve">     </w:t>
    </w:r>
    <w:r w:rsidR="00AA4FE9">
      <w:rPr>
        <w:noProof/>
      </w:rPr>
      <w:pict>
        <v:shape id="_x0000_i1027" type="#_x0000_t75" style="width:57.75pt;height:54pt">
          <v:imagedata r:id="rId2" o:title="ACNC Registered Charity Ti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B5CED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033A8"/>
    <w:multiLevelType w:val="multilevel"/>
    <w:tmpl w:val="C7A4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1D6A"/>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9518F"/>
    <w:multiLevelType w:val="multilevel"/>
    <w:tmpl w:val="366AE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339E2"/>
    <w:multiLevelType w:val="hybridMultilevel"/>
    <w:tmpl w:val="834C5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B38C0"/>
    <w:multiLevelType w:val="multilevel"/>
    <w:tmpl w:val="BB2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758A7"/>
    <w:multiLevelType w:val="hybridMultilevel"/>
    <w:tmpl w:val="869EF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417E7"/>
    <w:multiLevelType w:val="hybridMultilevel"/>
    <w:tmpl w:val="66787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35C83"/>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A766CF"/>
    <w:multiLevelType w:val="hybridMultilevel"/>
    <w:tmpl w:val="C530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6539"/>
    <w:multiLevelType w:val="multilevel"/>
    <w:tmpl w:val="13F4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90066"/>
    <w:multiLevelType w:val="hybridMultilevel"/>
    <w:tmpl w:val="E400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8748D"/>
    <w:multiLevelType w:val="multilevel"/>
    <w:tmpl w:val="2E4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6691F"/>
    <w:multiLevelType w:val="hybridMultilevel"/>
    <w:tmpl w:val="528E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B38F2"/>
    <w:multiLevelType w:val="multilevel"/>
    <w:tmpl w:val="661A5F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7A301E"/>
    <w:multiLevelType w:val="hybridMultilevel"/>
    <w:tmpl w:val="342CC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9C1981"/>
    <w:multiLevelType w:val="hybridMultilevel"/>
    <w:tmpl w:val="5D3A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C0CF3"/>
    <w:multiLevelType w:val="hybridMultilevel"/>
    <w:tmpl w:val="661A5F6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2AE05DA"/>
    <w:multiLevelType w:val="hybridMultilevel"/>
    <w:tmpl w:val="366A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2350B"/>
    <w:multiLevelType w:val="hybridMultilevel"/>
    <w:tmpl w:val="4474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454FE5"/>
    <w:multiLevelType w:val="hybridMultilevel"/>
    <w:tmpl w:val="AA9A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A5242C"/>
    <w:multiLevelType w:val="hybridMultilevel"/>
    <w:tmpl w:val="BF32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F96E3B"/>
    <w:multiLevelType w:val="hybridMultilevel"/>
    <w:tmpl w:val="2F7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F548B"/>
    <w:multiLevelType w:val="hybridMultilevel"/>
    <w:tmpl w:val="1E76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3932CD"/>
    <w:multiLevelType w:val="hybridMultilevel"/>
    <w:tmpl w:val="4B1E1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082052"/>
    <w:multiLevelType w:val="multilevel"/>
    <w:tmpl w:val="339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B15564"/>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33CEF"/>
    <w:multiLevelType w:val="hybridMultilevel"/>
    <w:tmpl w:val="BD66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20"/>
  </w:num>
  <w:num w:numId="4">
    <w:abstractNumId w:val="10"/>
  </w:num>
  <w:num w:numId="5">
    <w:abstractNumId w:val="12"/>
  </w:num>
  <w:num w:numId="6">
    <w:abstractNumId w:val="25"/>
  </w:num>
  <w:num w:numId="7">
    <w:abstractNumId w:val="5"/>
  </w:num>
  <w:num w:numId="8">
    <w:abstractNumId w:val="1"/>
  </w:num>
  <w:num w:numId="9">
    <w:abstractNumId w:val="24"/>
  </w:num>
  <w:num w:numId="10">
    <w:abstractNumId w:val="4"/>
  </w:num>
  <w:num w:numId="11">
    <w:abstractNumId w:val="6"/>
  </w:num>
  <w:num w:numId="12">
    <w:abstractNumId w:val="16"/>
  </w:num>
  <w:num w:numId="13">
    <w:abstractNumId w:val="27"/>
  </w:num>
  <w:num w:numId="14">
    <w:abstractNumId w:val="15"/>
  </w:num>
  <w:num w:numId="15">
    <w:abstractNumId w:val="13"/>
  </w:num>
  <w:num w:numId="16">
    <w:abstractNumId w:val="19"/>
  </w:num>
  <w:num w:numId="17">
    <w:abstractNumId w:val="21"/>
  </w:num>
  <w:num w:numId="18">
    <w:abstractNumId w:val="8"/>
  </w:num>
  <w:num w:numId="19">
    <w:abstractNumId w:val="11"/>
  </w:num>
  <w:num w:numId="20">
    <w:abstractNumId w:val="17"/>
  </w:num>
  <w:num w:numId="21">
    <w:abstractNumId w:val="26"/>
  </w:num>
  <w:num w:numId="22">
    <w:abstractNumId w:val="2"/>
  </w:num>
  <w:num w:numId="23">
    <w:abstractNumId w:val="14"/>
  </w:num>
  <w:num w:numId="24">
    <w:abstractNumId w:val="18"/>
  </w:num>
  <w:num w:numId="25">
    <w:abstractNumId w:val="3"/>
  </w:num>
  <w:num w:numId="26">
    <w:abstractNumId w:val="9"/>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q+JieKmao6KviX/ULxLFiOUoxVO6sIE/KIFzTcfzm5DS67/KyRNNfOVrgrgjH+w+BgfHJTVjHKT2z6sN2lW0w==" w:salt="IdIOhAW0MXm2FRBGzqnOiA=="/>
  <w:defaultTabStop w:val="720"/>
  <w:doNotHyphenateCaps/>
  <w:drawingGridHorizontalSpacing w:val="110"/>
  <w:drawingGridVerticalSpacing w:val="120"/>
  <w:displayHorizontalDrawingGridEvery w:val="0"/>
  <w:displayVerticalDrawingGridEvery w:val="0"/>
  <w:doNotShadeFormData/>
  <w:characterSpacingControl w:val="doNotCompress"/>
  <w:hdrShapeDefaults>
    <o:shapedefaults v:ext="edit" spidmax="2059">
      <o:colormru v:ext="edit" colors="#ff883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6B22"/>
    <w:rsid w:val="0000470E"/>
    <w:rsid w:val="00052141"/>
    <w:rsid w:val="000949CC"/>
    <w:rsid w:val="001F2FE1"/>
    <w:rsid w:val="00210DF5"/>
    <w:rsid w:val="00233C9A"/>
    <w:rsid w:val="002B7387"/>
    <w:rsid w:val="002C3BBB"/>
    <w:rsid w:val="00311448"/>
    <w:rsid w:val="003D2FAB"/>
    <w:rsid w:val="004842D4"/>
    <w:rsid w:val="004A37B6"/>
    <w:rsid w:val="00677F4E"/>
    <w:rsid w:val="006D30A5"/>
    <w:rsid w:val="00832760"/>
    <w:rsid w:val="008435F1"/>
    <w:rsid w:val="00850F76"/>
    <w:rsid w:val="00855F6C"/>
    <w:rsid w:val="00872D1F"/>
    <w:rsid w:val="00895DD8"/>
    <w:rsid w:val="00905191"/>
    <w:rsid w:val="009C6B22"/>
    <w:rsid w:val="00A7335C"/>
    <w:rsid w:val="00AA4FE9"/>
    <w:rsid w:val="00B140E2"/>
    <w:rsid w:val="00BA0475"/>
    <w:rsid w:val="00C133F1"/>
    <w:rsid w:val="00E203F8"/>
    <w:rsid w:val="00F43C6A"/>
    <w:rsid w:val="00FB592B"/>
    <w:rsid w:val="00FF5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ff8837"/>
    </o:shapedefaults>
    <o:shapelayout v:ext="edit">
      <o:idmap v:ext="edit" data="1"/>
    </o:shapelayout>
  </w:shapeDefaults>
  <w:decimalSymbol w:val="."/>
  <w:listSeparator w:val=","/>
  <w14:docId w14:val="1B3CE85B"/>
  <w15:chartTrackingRefBased/>
  <w15:docId w15:val="{D26EB114-9A03-4DD0-B113-9788A0DB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B5B"/>
    <w:rPr>
      <w:rFonts w:ascii="Tahoma" w:eastAsia="Times New Roman" w:hAnsi="Tahoma"/>
      <w:sz w:val="22"/>
      <w:lang w:val="en-US" w:eastAsia="en-US"/>
    </w:rPr>
  </w:style>
  <w:style w:type="paragraph" w:styleId="Heading1">
    <w:name w:val="heading 1"/>
    <w:basedOn w:val="Normal"/>
    <w:next w:val="Normal"/>
    <w:link w:val="Heading1Char"/>
    <w:qFormat/>
    <w:rsid w:val="00CC6D2F"/>
    <w:pPr>
      <w:spacing w:after="200"/>
      <w:outlineLvl w:val="0"/>
    </w:pPr>
    <w:rPr>
      <w:caps/>
      <w:sz w:val="44"/>
      <w:szCs w:val="36"/>
    </w:rPr>
  </w:style>
  <w:style w:type="paragraph" w:styleId="Heading2">
    <w:name w:val="heading 2"/>
    <w:basedOn w:val="Normal"/>
    <w:next w:val="Normal"/>
    <w:qFormat/>
    <w:rsid w:val="00667F2D"/>
    <w:pPr>
      <w:outlineLvl w:val="1"/>
    </w:pPr>
    <w:rPr>
      <w:color w:val="99BABD"/>
      <w:sz w:val="40"/>
      <w:szCs w:val="70"/>
    </w:rPr>
  </w:style>
  <w:style w:type="paragraph" w:styleId="Heading3">
    <w:name w:val="heading 3"/>
    <w:basedOn w:val="Heading2"/>
    <w:next w:val="Normal"/>
    <w:qFormat/>
    <w:rsid w:val="00667F2D"/>
    <w:pPr>
      <w:outlineLvl w:val="2"/>
    </w:pPr>
    <w:rPr>
      <w:sz w:val="32"/>
    </w:rPr>
  </w:style>
  <w:style w:type="paragraph" w:styleId="Heading4">
    <w:name w:val="heading 4"/>
    <w:basedOn w:val="Normal"/>
    <w:next w:val="Normal"/>
    <w:qFormat/>
    <w:rsid w:val="00EA462D"/>
    <w:pPr>
      <w:keepNext/>
      <w:outlineLvl w:val="3"/>
    </w:pPr>
    <w:rPr>
      <w:color w:val="003366"/>
    </w:rPr>
  </w:style>
  <w:style w:type="paragraph" w:styleId="Heading5">
    <w:name w:val="heading 5"/>
    <w:basedOn w:val="Normal"/>
    <w:next w:val="Normal"/>
    <w:qFormat/>
    <w:rsid w:val="00EA462D"/>
    <w:pPr>
      <w:keepNext/>
      <w:shd w:val="clear" w:color="auto" w:fill="008080"/>
      <w:ind w:left="58"/>
      <w:outlineLvl w:val="4"/>
    </w:pPr>
    <w:rPr>
      <w:b/>
      <w:color w:val="FFFFFF"/>
      <w:sz w:val="16"/>
    </w:rPr>
  </w:style>
  <w:style w:type="paragraph" w:styleId="Heading6">
    <w:name w:val="heading 6"/>
    <w:basedOn w:val="Normal"/>
    <w:next w:val="Normal"/>
    <w:qFormat/>
    <w:rsid w:val="00EA462D"/>
    <w:pPr>
      <w:keepNext/>
      <w:outlineLvl w:val="5"/>
    </w:pPr>
    <w:rPr>
      <w:b/>
      <w:sz w:val="32"/>
    </w:rPr>
  </w:style>
  <w:style w:type="paragraph" w:styleId="Heading7">
    <w:name w:val="heading 7"/>
    <w:basedOn w:val="Normal"/>
    <w:next w:val="Normal"/>
    <w:qFormat/>
    <w:rsid w:val="00EA462D"/>
    <w:pPr>
      <w:keepNext/>
      <w:outlineLvl w:val="6"/>
    </w:pPr>
    <w:rPr>
      <w:b/>
      <w:i/>
      <w:color w:val="003366"/>
      <w:sz w:val="18"/>
    </w:rPr>
  </w:style>
  <w:style w:type="paragraph" w:styleId="Heading8">
    <w:name w:val="heading 8"/>
    <w:basedOn w:val="Normal"/>
    <w:next w:val="Normal"/>
    <w:qFormat/>
    <w:rsid w:val="00EA462D"/>
    <w:pPr>
      <w:keepNext/>
      <w:outlineLvl w:val="7"/>
    </w:pPr>
    <w:rPr>
      <w:rFonts w:ascii="Times New Roman" w:hAnsi="Times New Roman"/>
      <w:b/>
    </w:rPr>
  </w:style>
  <w:style w:type="paragraph" w:styleId="Heading9">
    <w:name w:val="heading 9"/>
    <w:aliases w:val="Details"/>
    <w:basedOn w:val="Normal"/>
    <w:next w:val="Normal"/>
    <w:qFormat/>
    <w:rsid w:val="00750B5B"/>
    <w:pPr>
      <w:keepNext/>
      <w:outlineLvl w:val="8"/>
    </w:pPr>
    <w:rPr>
      <w:color w:val="00336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character" w:styleId="Hyperlink">
    <w:name w:val="Hyperlink"/>
    <w:uiPriority w:val="99"/>
    <w:rsid w:val="002D3492"/>
    <w:rPr>
      <w:color w:val="0000FF"/>
      <w:u w:val="single"/>
    </w:rPr>
  </w:style>
  <w:style w:type="table" w:styleId="DarkList-Accent1">
    <w:name w:val="Dark List Accent 1"/>
    <w:basedOn w:val="TableNormal"/>
    <w:uiPriority w:val="61"/>
    <w:rsid w:val="00DC2EDB"/>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ectionTitle">
    <w:name w:val="Section Title"/>
    <w:basedOn w:val="Normal"/>
    <w:rsid w:val="00693C9C"/>
    <w:pPr>
      <w:jc w:val="center"/>
    </w:pPr>
    <w:rPr>
      <w:b/>
      <w:caps/>
      <w:sz w:val="16"/>
      <w:szCs w:val="16"/>
    </w:rPr>
  </w:style>
  <w:style w:type="paragraph" w:customStyle="1" w:styleId="FinePrint">
    <w:name w:val="Fine Print"/>
    <w:basedOn w:val="Normal"/>
    <w:link w:val="FinePrintChar"/>
    <w:rsid w:val="00693C9C"/>
    <w:rPr>
      <w:sz w:val="12"/>
      <w:szCs w:val="24"/>
      <w:lang w:val="x-none" w:eastAsia="x-none"/>
    </w:rPr>
  </w:style>
  <w:style w:type="paragraph" w:customStyle="1" w:styleId="LetterBodyText">
    <w:name w:val="Letter Body Text"/>
    <w:basedOn w:val="Normal"/>
    <w:rsid w:val="00076EBE"/>
    <w:pPr>
      <w:spacing w:after="200" w:line="288" w:lineRule="auto"/>
    </w:pPr>
    <w:rPr>
      <w:sz w:val="18"/>
    </w:rPr>
  </w:style>
  <w:style w:type="character" w:customStyle="1" w:styleId="FinePrintChar">
    <w:name w:val="Fine Print Char"/>
    <w:link w:val="FinePrint"/>
    <w:rsid w:val="00693C9C"/>
    <w:rPr>
      <w:rFonts w:ascii="Tahoma" w:eastAsia="Times New Roman" w:hAnsi="Tahoma"/>
      <w:sz w:val="12"/>
      <w:szCs w:val="24"/>
    </w:rPr>
  </w:style>
  <w:style w:type="paragraph" w:customStyle="1" w:styleId="Centered">
    <w:name w:val="Centered"/>
    <w:basedOn w:val="Normal"/>
    <w:rsid w:val="00693C9C"/>
    <w:pPr>
      <w:jc w:val="center"/>
    </w:pPr>
    <w:rPr>
      <w:sz w:val="16"/>
      <w:szCs w:val="24"/>
    </w:rPr>
  </w:style>
  <w:style w:type="paragraph" w:customStyle="1" w:styleId="Bold">
    <w:name w:val="Bold"/>
    <w:basedOn w:val="Normal"/>
    <w:link w:val="BoldChar"/>
    <w:rsid w:val="00693C9C"/>
    <w:rPr>
      <w:b/>
      <w:sz w:val="16"/>
      <w:szCs w:val="24"/>
      <w:lang w:val="x-none" w:eastAsia="x-none"/>
    </w:rPr>
  </w:style>
  <w:style w:type="paragraph" w:customStyle="1" w:styleId="CheckBox">
    <w:name w:val="Check Box"/>
    <w:basedOn w:val="Normal"/>
    <w:link w:val="CheckBoxChar"/>
    <w:rsid w:val="00693C9C"/>
    <w:rPr>
      <w:rFonts w:ascii="Wingdings" w:hAnsi="Wingdings"/>
      <w:color w:val="333333"/>
      <w:sz w:val="20"/>
      <w:szCs w:val="24"/>
      <w:lang w:val="x-none" w:eastAsia="x-none"/>
    </w:rPr>
  </w:style>
  <w:style w:type="character" w:customStyle="1" w:styleId="CheckBoxChar">
    <w:name w:val="Check Box Char"/>
    <w:link w:val="CheckBox"/>
    <w:rsid w:val="00693C9C"/>
    <w:rPr>
      <w:rFonts w:ascii="Wingdings" w:eastAsia="Times New Roman" w:hAnsi="Wingdings"/>
      <w:color w:val="333333"/>
      <w:szCs w:val="24"/>
    </w:rPr>
  </w:style>
  <w:style w:type="character" w:customStyle="1" w:styleId="BoldChar">
    <w:name w:val="Bold Char"/>
    <w:link w:val="Bold"/>
    <w:rsid w:val="00693C9C"/>
    <w:rPr>
      <w:rFonts w:ascii="Tahoma" w:eastAsia="Times New Roman" w:hAnsi="Tahoma"/>
      <w:b/>
      <w:sz w:val="16"/>
      <w:szCs w:val="24"/>
    </w:rPr>
  </w:style>
  <w:style w:type="paragraph" w:customStyle="1" w:styleId="Terms">
    <w:name w:val="Terms"/>
    <w:basedOn w:val="Normal"/>
    <w:rsid w:val="00693C9C"/>
    <w:pPr>
      <w:spacing w:before="40"/>
    </w:pPr>
    <w:rPr>
      <w:sz w:val="16"/>
      <w:szCs w:val="24"/>
    </w:rPr>
  </w:style>
  <w:style w:type="paragraph" w:customStyle="1" w:styleId="BoldCentered">
    <w:name w:val="Bold Centered"/>
    <w:basedOn w:val="Bold"/>
    <w:rsid w:val="002C716A"/>
    <w:pPr>
      <w:jc w:val="center"/>
    </w:pPr>
  </w:style>
  <w:style w:type="paragraph" w:customStyle="1" w:styleId="MediumGrid3-Accent21">
    <w:name w:val="Medium Grid 3 - Accent 21"/>
    <w:basedOn w:val="Normal"/>
    <w:next w:val="Normal"/>
    <w:link w:val="MediumGrid3-Accent2Char"/>
    <w:uiPriority w:val="30"/>
    <w:qFormat/>
    <w:rsid w:val="00FE4F8B"/>
    <w:pPr>
      <w:pBdr>
        <w:bottom w:val="single" w:sz="4" w:space="4" w:color="4F81BD"/>
      </w:pBdr>
      <w:spacing w:before="120" w:after="120"/>
    </w:pPr>
    <w:rPr>
      <w:b/>
      <w:bCs/>
      <w:i/>
      <w:iCs/>
      <w:color w:val="4F81BD"/>
      <w:lang w:val="x-none" w:eastAsia="x-none"/>
    </w:rPr>
  </w:style>
  <w:style w:type="character" w:customStyle="1" w:styleId="MediumGrid3-Accent2Char">
    <w:name w:val="Medium Grid 3 - Accent 2 Char"/>
    <w:link w:val="MediumGrid3-Accent21"/>
    <w:uiPriority w:val="30"/>
    <w:rsid w:val="00FE4F8B"/>
    <w:rPr>
      <w:rFonts w:ascii="Tahoma" w:eastAsia="Times New Roman" w:hAnsi="Tahoma"/>
      <w:b/>
      <w:bCs/>
      <w:i/>
      <w:iCs/>
      <w:color w:val="4F81BD"/>
      <w:sz w:val="22"/>
    </w:rPr>
  </w:style>
  <w:style w:type="character" w:customStyle="1" w:styleId="PlainTable51">
    <w:name w:val="Plain Table 51"/>
    <w:uiPriority w:val="31"/>
    <w:qFormat/>
    <w:rsid w:val="00790CEA"/>
    <w:rPr>
      <w:smallCaps/>
      <w:color w:val="C0504D"/>
      <w:u w:val="single"/>
    </w:rPr>
  </w:style>
  <w:style w:type="character" w:customStyle="1" w:styleId="LightGrid-Accent11">
    <w:name w:val="Light Grid - Accent 11"/>
    <w:uiPriority w:val="99"/>
    <w:semiHidden/>
    <w:rsid w:val="00EE2485"/>
    <w:rPr>
      <w:color w:val="808080"/>
    </w:rPr>
  </w:style>
  <w:style w:type="table" w:styleId="TableGrid">
    <w:name w:val="Table Grid"/>
    <w:basedOn w:val="TableNormal"/>
    <w:rsid w:val="006B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792"/>
    <w:pPr>
      <w:tabs>
        <w:tab w:val="center" w:pos="4680"/>
        <w:tab w:val="right" w:pos="9360"/>
      </w:tabs>
    </w:pPr>
    <w:rPr>
      <w:lang w:val="x-none" w:eastAsia="x-none"/>
    </w:rPr>
  </w:style>
  <w:style w:type="character" w:customStyle="1" w:styleId="HeaderChar">
    <w:name w:val="Header Char"/>
    <w:link w:val="Header"/>
    <w:rsid w:val="00301792"/>
    <w:rPr>
      <w:rFonts w:ascii="Tahoma" w:eastAsia="Times New Roman" w:hAnsi="Tahoma"/>
      <w:sz w:val="22"/>
    </w:rPr>
  </w:style>
  <w:style w:type="paragraph" w:styleId="Footer">
    <w:name w:val="footer"/>
    <w:basedOn w:val="Normal"/>
    <w:link w:val="FooterChar"/>
    <w:uiPriority w:val="99"/>
    <w:rsid w:val="00301792"/>
    <w:pPr>
      <w:tabs>
        <w:tab w:val="center" w:pos="4680"/>
        <w:tab w:val="right" w:pos="9360"/>
      </w:tabs>
    </w:pPr>
    <w:rPr>
      <w:lang w:val="x-none" w:eastAsia="x-none"/>
    </w:rPr>
  </w:style>
  <w:style w:type="character" w:customStyle="1" w:styleId="FooterChar">
    <w:name w:val="Footer Char"/>
    <w:link w:val="Footer"/>
    <w:uiPriority w:val="99"/>
    <w:rsid w:val="00301792"/>
    <w:rPr>
      <w:rFonts w:ascii="Tahoma" w:eastAsia="Times New Roman" w:hAnsi="Tahoma"/>
      <w:sz w:val="22"/>
    </w:rPr>
  </w:style>
  <w:style w:type="character" w:styleId="PageNumber">
    <w:name w:val="page number"/>
    <w:basedOn w:val="DefaultParagraphFont"/>
    <w:rsid w:val="008D256D"/>
  </w:style>
  <w:style w:type="character" w:customStyle="1" w:styleId="Heading1Char">
    <w:name w:val="Heading 1 Char"/>
    <w:link w:val="Heading1"/>
    <w:rsid w:val="004212BE"/>
    <w:rPr>
      <w:rFonts w:ascii="Tahoma" w:eastAsia="Times New Roman" w:hAnsi="Tahoma"/>
      <w:caps/>
      <w:sz w:val="44"/>
      <w:szCs w:val="36"/>
      <w:lang w:val="en-US" w:eastAsia="en-US"/>
    </w:rPr>
  </w:style>
  <w:style w:type="character" w:styleId="FollowedHyperlink">
    <w:name w:val="FollowedHyperlink"/>
    <w:rsid w:val="00F853D6"/>
    <w:rPr>
      <w:color w:val="800080"/>
      <w:u w:val="single"/>
    </w:rPr>
  </w:style>
  <w:style w:type="character" w:customStyle="1" w:styleId="MediumGrid11">
    <w:name w:val="Medium Grid 11"/>
    <w:uiPriority w:val="99"/>
    <w:rsid w:val="00A72B35"/>
    <w:rPr>
      <w:rFonts w:cs="Times New Roman"/>
      <w:color w:val="808080"/>
    </w:rPr>
  </w:style>
  <w:style w:type="paragraph" w:styleId="DocumentMap">
    <w:name w:val="Document Map"/>
    <w:basedOn w:val="Normal"/>
    <w:link w:val="DocumentMapChar"/>
    <w:rsid w:val="003E45CD"/>
    <w:rPr>
      <w:rFonts w:ascii="Lucida Grande" w:hAnsi="Lucida Grande"/>
      <w:sz w:val="24"/>
      <w:szCs w:val="24"/>
    </w:rPr>
  </w:style>
  <w:style w:type="character" w:customStyle="1" w:styleId="DocumentMapChar">
    <w:name w:val="Document Map Char"/>
    <w:link w:val="DocumentMap"/>
    <w:rsid w:val="003E45CD"/>
    <w:rPr>
      <w:rFonts w:ascii="Lucida Grande" w:eastAsia="Times New Roman" w:hAnsi="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4628">
      <w:bodyDiv w:val="1"/>
      <w:marLeft w:val="0"/>
      <w:marRight w:val="0"/>
      <w:marTop w:val="0"/>
      <w:marBottom w:val="0"/>
      <w:divBdr>
        <w:top w:val="none" w:sz="0" w:space="0" w:color="auto"/>
        <w:left w:val="none" w:sz="0" w:space="0" w:color="auto"/>
        <w:bottom w:val="none" w:sz="0" w:space="0" w:color="auto"/>
        <w:right w:val="none" w:sz="0" w:space="0" w:color="auto"/>
      </w:divBdr>
    </w:div>
    <w:div w:id="726689753">
      <w:bodyDiv w:val="1"/>
      <w:marLeft w:val="0"/>
      <w:marRight w:val="0"/>
      <w:marTop w:val="0"/>
      <w:marBottom w:val="0"/>
      <w:divBdr>
        <w:top w:val="none" w:sz="0" w:space="0" w:color="auto"/>
        <w:left w:val="none" w:sz="0" w:space="0" w:color="auto"/>
        <w:bottom w:val="none" w:sz="0" w:space="0" w:color="auto"/>
        <w:right w:val="none" w:sz="0" w:space="0" w:color="auto"/>
      </w:divBdr>
      <w:divsChild>
        <w:div w:id="512456670">
          <w:marLeft w:val="0"/>
          <w:marRight w:val="0"/>
          <w:marTop w:val="502"/>
          <w:marBottom w:val="0"/>
          <w:divBdr>
            <w:top w:val="none" w:sz="0" w:space="0" w:color="auto"/>
            <w:left w:val="none" w:sz="0" w:space="0" w:color="auto"/>
            <w:bottom w:val="none" w:sz="0" w:space="0" w:color="auto"/>
            <w:right w:val="none" w:sz="0" w:space="0" w:color="auto"/>
          </w:divBdr>
          <w:divsChild>
            <w:div w:id="861819557">
              <w:marLeft w:val="0"/>
              <w:marRight w:val="0"/>
              <w:marTop w:val="360"/>
              <w:marBottom w:val="0"/>
              <w:divBdr>
                <w:top w:val="none" w:sz="0" w:space="0" w:color="auto"/>
                <w:left w:val="none" w:sz="0" w:space="0" w:color="auto"/>
                <w:bottom w:val="none" w:sz="0" w:space="0" w:color="auto"/>
                <w:right w:val="none" w:sz="0" w:space="0" w:color="auto"/>
              </w:divBdr>
              <w:divsChild>
                <w:div w:id="1230841737">
                  <w:marLeft w:val="0"/>
                  <w:marRight w:val="0"/>
                  <w:marTop w:val="0"/>
                  <w:marBottom w:val="0"/>
                  <w:divBdr>
                    <w:top w:val="none" w:sz="0" w:space="0" w:color="auto"/>
                    <w:left w:val="none" w:sz="0" w:space="0" w:color="auto"/>
                    <w:bottom w:val="none" w:sz="0" w:space="0" w:color="auto"/>
                    <w:right w:val="none" w:sz="0" w:space="0" w:color="auto"/>
                  </w:divBdr>
                  <w:divsChild>
                    <w:div w:id="1032875398">
                      <w:marLeft w:val="0"/>
                      <w:marRight w:val="0"/>
                      <w:marTop w:val="0"/>
                      <w:marBottom w:val="240"/>
                      <w:divBdr>
                        <w:top w:val="none" w:sz="0" w:space="0" w:color="auto"/>
                        <w:left w:val="none" w:sz="0" w:space="0" w:color="auto"/>
                        <w:bottom w:val="none" w:sz="0" w:space="0" w:color="auto"/>
                        <w:right w:val="none" w:sz="0" w:space="0" w:color="auto"/>
                      </w:divBdr>
                    </w:div>
                    <w:div w:id="1349940614">
                      <w:marLeft w:val="0"/>
                      <w:marRight w:val="0"/>
                      <w:marTop w:val="0"/>
                      <w:marBottom w:val="240"/>
                      <w:divBdr>
                        <w:top w:val="none" w:sz="0" w:space="0" w:color="auto"/>
                        <w:left w:val="none" w:sz="0" w:space="0" w:color="auto"/>
                        <w:bottom w:val="none" w:sz="0" w:space="0" w:color="auto"/>
                        <w:right w:val="none" w:sz="0" w:space="0" w:color="auto"/>
                      </w:divBdr>
                    </w:div>
                  </w:divsChild>
                </w:div>
                <w:div w:id="1960720940">
                  <w:marLeft w:val="0"/>
                  <w:marRight w:val="0"/>
                  <w:marTop w:val="0"/>
                  <w:marBottom w:val="0"/>
                  <w:divBdr>
                    <w:top w:val="none" w:sz="0" w:space="0" w:color="auto"/>
                    <w:left w:val="none" w:sz="0" w:space="0" w:color="auto"/>
                    <w:bottom w:val="none" w:sz="0" w:space="0" w:color="auto"/>
                    <w:right w:val="none" w:sz="0" w:space="0" w:color="auto"/>
                  </w:divBdr>
                  <w:divsChild>
                    <w:div w:id="97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safe.org.au/privacy-polic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smo.org.au/signuptochildsafe" TargetMode="External"/><Relationship Id="rId2" Type="http://schemas.openxmlformats.org/officeDocument/2006/relationships/hyperlink" Target="mailto:info@childsafe.org.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_Administrator\AppData\Roaming\Microsoft\Templates\ChildSaf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ChildSafe ii</Template>
  <TotalTime>15</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CHILDSAFE SUBSCRIPTION AGREEMENT:  SP3 STARTER PACK</vt:lpstr>
    </vt:vector>
  </TitlesOfParts>
  <Company> </Company>
  <LinksUpToDate>false</LinksUpToDate>
  <CharactersWithSpaces>8093</CharactersWithSpaces>
  <SharedDoc>false</SharedDoc>
  <HLinks>
    <vt:vector size="12" baseType="variant">
      <vt:variant>
        <vt:i4>3276856</vt:i4>
      </vt:variant>
      <vt:variant>
        <vt:i4>37</vt:i4>
      </vt:variant>
      <vt:variant>
        <vt:i4>0</vt:i4>
      </vt:variant>
      <vt:variant>
        <vt:i4>5</vt:i4>
      </vt:variant>
      <vt:variant>
        <vt:lpwstr>http://www.childsafe.org.au/privacy-policy</vt:lpwstr>
      </vt:variant>
      <vt:variant>
        <vt:lpwstr/>
      </vt:variant>
      <vt:variant>
        <vt:i4>3866696</vt:i4>
      </vt:variant>
      <vt:variant>
        <vt:i4>0</vt:i4>
      </vt:variant>
      <vt:variant>
        <vt:i4>0</vt:i4>
      </vt:variant>
      <vt:variant>
        <vt:i4>5</vt:i4>
      </vt:variant>
      <vt:variant>
        <vt:lpwstr>mailto:info@childsafe.org.au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 SUBSCRIPTION AGREEMENT:  SP3 STARTER PACK</dc:title>
  <dc:subject/>
  <dc:creator>Dave Boldy</dc:creator>
  <cp:keywords/>
  <cp:lastModifiedBy>Elliott Lauder</cp:lastModifiedBy>
  <cp:revision>11</cp:revision>
  <cp:lastPrinted>2017-08-08T00:09:00Z</cp:lastPrinted>
  <dcterms:created xsi:type="dcterms:W3CDTF">2018-08-30T06:50:00Z</dcterms:created>
  <dcterms:modified xsi:type="dcterms:W3CDTF">2019-05-17T05:35:00Z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y fmtid="{D5CDD505-2E9C-101B-9397-08002B2CF9AE}" pid="3" name="DM_MATTER">
    <vt:lpwstr>70187</vt:lpwstr>
  </property>
  <property fmtid="{D5CDD505-2E9C-101B-9397-08002B2CF9AE}" pid="4" name="DM_CLIENT">
    <vt:lpwstr>CHILD-SA</vt:lpwstr>
  </property>
  <property fmtid="{D5CDD505-2E9C-101B-9397-08002B2CF9AE}" pid="5" name="DM_AUTHOR">
    <vt:lpwstr>AJL</vt:lpwstr>
  </property>
  <property fmtid="{D5CDD505-2E9C-101B-9397-08002B2CF9AE}" pid="6" name="DM_OPERATOR">
    <vt:lpwstr>kw</vt:lpwstr>
  </property>
  <property fmtid="{D5CDD505-2E9C-101B-9397-08002B2CF9AE}" pid="7" name="DM_DESCRIPTION">
    <vt:lpwstr>Subscription Agreement V2.0</vt:lpwstr>
  </property>
  <property fmtid="{D5CDD505-2E9C-101B-9397-08002B2CF9AE}" pid="8" name="DM_PRECEDENT">
    <vt:lpwstr/>
  </property>
</Properties>
</file>